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7A38" w14:textId="77777777" w:rsidR="00ED6B08" w:rsidRPr="00944620" w:rsidRDefault="009446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456B9" w:rsidRPr="00944620">
        <w:rPr>
          <w:b/>
          <w:sz w:val="24"/>
          <w:szCs w:val="24"/>
        </w:rPr>
        <w:t xml:space="preserve">NON-RESIDENTIAL </w:t>
      </w:r>
    </w:p>
    <w:p w14:paraId="0F396BC5" w14:textId="77777777" w:rsidR="003456B9" w:rsidRPr="00944620" w:rsidRDefault="00A91274">
      <w:pPr>
        <w:jc w:val="center"/>
        <w:rPr>
          <w:b/>
          <w:sz w:val="24"/>
          <w:szCs w:val="24"/>
        </w:rPr>
      </w:pPr>
      <w:r w:rsidRPr="00944620">
        <w:rPr>
          <w:b/>
          <w:sz w:val="24"/>
          <w:szCs w:val="24"/>
        </w:rPr>
        <w:t xml:space="preserve">DEVELOPMENT IMPACT </w:t>
      </w:r>
      <w:r w:rsidR="003456B9" w:rsidRPr="00944620">
        <w:rPr>
          <w:b/>
          <w:sz w:val="24"/>
          <w:szCs w:val="24"/>
        </w:rPr>
        <w:t>FEE DEFERRAL PROGRAM</w:t>
      </w:r>
    </w:p>
    <w:p w14:paraId="28E82B9A" w14:textId="77777777" w:rsidR="003456B9" w:rsidRPr="00944620" w:rsidRDefault="003456B9">
      <w:pPr>
        <w:jc w:val="center"/>
        <w:rPr>
          <w:sz w:val="24"/>
          <w:szCs w:val="24"/>
        </w:rPr>
      </w:pPr>
    </w:p>
    <w:p w14:paraId="6DDD6DE9" w14:textId="758F9736" w:rsidR="00A91274" w:rsidRPr="00944620" w:rsidRDefault="00A91274">
      <w:pPr>
        <w:jc w:val="center"/>
        <w:rPr>
          <w:sz w:val="24"/>
          <w:szCs w:val="24"/>
        </w:rPr>
      </w:pPr>
      <w:r w:rsidRPr="00944620">
        <w:rPr>
          <w:sz w:val="24"/>
          <w:szCs w:val="24"/>
        </w:rPr>
        <w:t>The Non-Residential Development Impact Fee Deferral Program is administered by</w:t>
      </w:r>
      <w:r w:rsidR="00ED6B08" w:rsidRPr="00944620">
        <w:rPr>
          <w:sz w:val="24"/>
          <w:szCs w:val="24"/>
        </w:rPr>
        <w:t xml:space="preserve"> </w:t>
      </w:r>
      <w:r w:rsidRPr="00944620">
        <w:rPr>
          <w:sz w:val="24"/>
          <w:szCs w:val="24"/>
        </w:rPr>
        <w:t xml:space="preserve">the County of Sacramento on behalf of the County, the </w:t>
      </w:r>
      <w:r w:rsidR="008A1E34" w:rsidRPr="008A1E34">
        <w:rPr>
          <w:sz w:val="24"/>
          <w:szCs w:val="24"/>
        </w:rPr>
        <w:t>Sacramento Area Sewer District – SacSewer (Sewer Collection)</w:t>
      </w:r>
      <w:r w:rsidR="00ED6B08" w:rsidRPr="00944620">
        <w:rPr>
          <w:sz w:val="24"/>
          <w:szCs w:val="24"/>
        </w:rPr>
        <w:t>, and t</w:t>
      </w:r>
      <w:r w:rsidR="008A1E34">
        <w:rPr>
          <w:sz w:val="24"/>
          <w:szCs w:val="24"/>
        </w:rPr>
        <w:t>he</w:t>
      </w:r>
      <w:r w:rsidR="008A1E34" w:rsidRPr="008A1E34">
        <w:rPr>
          <w:sz w:val="24"/>
          <w:szCs w:val="24"/>
        </w:rPr>
        <w:t xml:space="preserve"> </w:t>
      </w:r>
      <w:r w:rsidR="008A1E34" w:rsidRPr="008A1E34">
        <w:rPr>
          <w:sz w:val="24"/>
          <w:szCs w:val="24"/>
        </w:rPr>
        <w:t>Sacramento Area Sewer District – SacSewer (Sewer Treatment) Previously Regional San</w:t>
      </w:r>
    </w:p>
    <w:p w14:paraId="62CE81F9" w14:textId="77777777" w:rsidR="00A91274" w:rsidRPr="00944620" w:rsidRDefault="00A91274">
      <w:pPr>
        <w:jc w:val="center"/>
        <w:rPr>
          <w:sz w:val="24"/>
          <w:szCs w:val="24"/>
        </w:rPr>
      </w:pPr>
    </w:p>
    <w:p w14:paraId="275D10E4" w14:textId="77777777" w:rsidR="003456B9" w:rsidRPr="00944620" w:rsidRDefault="003456B9">
      <w:pPr>
        <w:pStyle w:val="Heading3"/>
        <w:rPr>
          <w:sz w:val="24"/>
          <w:szCs w:val="24"/>
          <w:u w:val="single"/>
        </w:rPr>
      </w:pPr>
      <w:r w:rsidRPr="00944620">
        <w:rPr>
          <w:sz w:val="24"/>
          <w:szCs w:val="24"/>
          <w:u w:val="single"/>
        </w:rPr>
        <w:t>APPLICATION</w:t>
      </w:r>
    </w:p>
    <w:p w14:paraId="385DAFBA" w14:textId="77777777" w:rsidR="00804062" w:rsidRPr="00944620" w:rsidRDefault="00804062" w:rsidP="00804062">
      <w:pPr>
        <w:jc w:val="right"/>
        <w:rPr>
          <w:sz w:val="24"/>
          <w:szCs w:val="24"/>
        </w:rPr>
      </w:pPr>
      <w:r w:rsidRPr="00944620">
        <w:rPr>
          <w:sz w:val="24"/>
          <w:szCs w:val="24"/>
        </w:rPr>
        <w:t xml:space="preserve">Date of Application </w:t>
      </w:r>
      <w:r w:rsidR="00814B93" w:rsidRPr="00814B93">
        <w:rPr>
          <w:sz w:val="24"/>
          <w:szCs w:val="24"/>
          <w:u w:val="single"/>
        </w:rPr>
        <w:tab/>
      </w:r>
      <w:r w:rsidR="00814B93" w:rsidRPr="00814B93">
        <w:rPr>
          <w:sz w:val="24"/>
          <w:szCs w:val="24"/>
          <w:u w:val="single"/>
        </w:rPr>
        <w:tab/>
      </w:r>
      <w:r w:rsidR="00814B93" w:rsidRPr="00814B93">
        <w:rPr>
          <w:sz w:val="24"/>
          <w:szCs w:val="24"/>
          <w:u w:val="single"/>
        </w:rPr>
        <w:tab/>
      </w:r>
    </w:p>
    <w:p w14:paraId="7D2B558C" w14:textId="77777777" w:rsidR="003456B9" w:rsidRPr="00944620" w:rsidRDefault="003456B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61"/>
        <w:gridCol w:w="5193"/>
      </w:tblGrid>
      <w:tr w:rsidR="006C6A51" w:rsidRPr="00944620" w14:paraId="1D6DFC89" w14:textId="77777777" w:rsidTr="00626AE1">
        <w:tc>
          <w:tcPr>
            <w:tcW w:w="5688" w:type="dxa"/>
          </w:tcPr>
          <w:p w14:paraId="027DDA0B" w14:textId="77777777" w:rsidR="006C6A51" w:rsidRPr="00944620" w:rsidRDefault="006C6A51" w:rsidP="00BE4693">
            <w:pPr>
              <w:spacing w:line="360" w:lineRule="auto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>Check each jurisdiction for which deferral is requested:</w:t>
            </w:r>
          </w:p>
          <w:p w14:paraId="312286FA" w14:textId="77777777" w:rsidR="006C6A51" w:rsidRPr="00944620" w:rsidRDefault="00A20CA3" w:rsidP="00BE46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="006C6A51" w:rsidRPr="00944620">
              <w:rPr>
                <w:sz w:val="24"/>
                <w:szCs w:val="24"/>
              </w:rPr>
              <w:t xml:space="preserve"> County of Sacramento </w:t>
            </w:r>
          </w:p>
          <w:p w14:paraId="1542D1E8" w14:textId="77777777" w:rsidR="006657AC" w:rsidRPr="00201206" w:rsidRDefault="006C6A51" w:rsidP="006657AC">
            <w:pPr>
              <w:spacing w:after="80"/>
              <w:rPr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bookmarkEnd w:id="1"/>
            <w:r w:rsidR="00ED6B08" w:rsidRPr="00944620">
              <w:rPr>
                <w:sz w:val="24"/>
                <w:szCs w:val="24"/>
              </w:rPr>
              <w:t xml:space="preserve"> </w:t>
            </w:r>
            <w:r w:rsidR="006657AC" w:rsidRPr="00201206">
              <w:rPr>
                <w:szCs w:val="24"/>
              </w:rPr>
              <w:t xml:space="preserve">Sacramento Area Sewer District </w:t>
            </w:r>
            <w:r w:rsidR="006657AC">
              <w:rPr>
                <w:szCs w:val="24"/>
              </w:rPr>
              <w:t xml:space="preserve">– SacSewer </w:t>
            </w:r>
            <w:r w:rsidR="006657AC" w:rsidRPr="00201206">
              <w:rPr>
                <w:szCs w:val="24"/>
              </w:rPr>
              <w:t>(S</w:t>
            </w:r>
            <w:r w:rsidR="006657AC">
              <w:rPr>
                <w:szCs w:val="24"/>
              </w:rPr>
              <w:t>ewer Collection</w:t>
            </w:r>
            <w:r w:rsidR="006657AC" w:rsidRPr="00201206">
              <w:rPr>
                <w:szCs w:val="24"/>
              </w:rPr>
              <w:t>)</w:t>
            </w:r>
          </w:p>
          <w:p w14:paraId="3F7B6EF3" w14:textId="77777777" w:rsidR="006657AC" w:rsidRPr="00201206" w:rsidRDefault="006657AC" w:rsidP="006657AC">
            <w:pPr>
              <w:spacing w:after="80"/>
              <w:rPr>
                <w:szCs w:val="24"/>
              </w:rPr>
            </w:pPr>
            <w:r w:rsidRPr="00201206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206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201206">
              <w:rPr>
                <w:szCs w:val="24"/>
              </w:rPr>
              <w:fldChar w:fldCharType="end"/>
            </w:r>
            <w:r w:rsidRPr="00201206">
              <w:rPr>
                <w:szCs w:val="24"/>
              </w:rPr>
              <w:t xml:space="preserve"> Sacramento Area Sewer District </w:t>
            </w:r>
            <w:r>
              <w:rPr>
                <w:szCs w:val="24"/>
              </w:rPr>
              <w:t xml:space="preserve">– SacSewer </w:t>
            </w:r>
            <w:r w:rsidRPr="00201206">
              <w:rPr>
                <w:szCs w:val="24"/>
              </w:rPr>
              <w:t>(S</w:t>
            </w:r>
            <w:r>
              <w:rPr>
                <w:szCs w:val="24"/>
              </w:rPr>
              <w:t>ewer Treatment</w:t>
            </w:r>
            <w:r w:rsidRPr="00201206">
              <w:rPr>
                <w:szCs w:val="24"/>
              </w:rPr>
              <w:t>)</w:t>
            </w:r>
            <w:r>
              <w:rPr>
                <w:szCs w:val="24"/>
              </w:rPr>
              <w:t xml:space="preserve"> Previously Regional San</w:t>
            </w:r>
          </w:p>
          <w:p w14:paraId="7EB2A970" w14:textId="7D5C268F" w:rsidR="006C6A51" w:rsidRPr="00944620" w:rsidRDefault="006C6A51" w:rsidP="00040D44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271B2919" w14:textId="77777777" w:rsidR="006C6A51" w:rsidRPr="00944620" w:rsidRDefault="00ED6B08" w:rsidP="00BE46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>Deferral Period Requested</w:t>
            </w:r>
            <w:r w:rsidR="006C6A51" w:rsidRPr="00944620">
              <w:rPr>
                <w:sz w:val="24"/>
                <w:szCs w:val="24"/>
              </w:rPr>
              <w:t xml:space="preserve">: </w:t>
            </w:r>
          </w:p>
          <w:p w14:paraId="58045DDA" w14:textId="77777777" w:rsidR="006C6A51" w:rsidRPr="00944620" w:rsidRDefault="006C6A51" w:rsidP="00BE46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bookmarkEnd w:id="2"/>
            <w:r w:rsidRPr="00944620">
              <w:rPr>
                <w:sz w:val="24"/>
                <w:szCs w:val="24"/>
              </w:rPr>
              <w:t xml:space="preserve"> Close of Escrow</w:t>
            </w:r>
          </w:p>
          <w:p w14:paraId="3A914FC2" w14:textId="77777777" w:rsidR="006C6A51" w:rsidRPr="00944620" w:rsidRDefault="00ED6B08" w:rsidP="00BE46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bookmarkEnd w:id="3"/>
            <w:r w:rsidRPr="00944620">
              <w:rPr>
                <w:sz w:val="24"/>
                <w:szCs w:val="24"/>
              </w:rPr>
              <w:t xml:space="preserve"> Certificate of Occupancy</w:t>
            </w:r>
          </w:p>
          <w:p w14:paraId="73AD9DF7" w14:textId="77777777" w:rsidR="00FA2706" w:rsidRPr="00944620" w:rsidRDefault="00ED6B08" w:rsidP="00BE46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bookmarkEnd w:id="4"/>
            <w:r w:rsidR="00FA2706" w:rsidRPr="00944620">
              <w:rPr>
                <w:sz w:val="24"/>
                <w:szCs w:val="24"/>
              </w:rPr>
              <w:t xml:space="preserve"> 1 to 5 years; number of years </w:t>
            </w:r>
            <w:r w:rsidR="00FA2706" w:rsidRPr="00944620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="00FA2706" w:rsidRPr="00944620">
              <w:rPr>
                <w:sz w:val="24"/>
                <w:szCs w:val="24"/>
              </w:rPr>
              <w:instrText xml:space="preserve"> FORMTEXT </w:instrText>
            </w:r>
            <w:r w:rsidR="00FA2706" w:rsidRPr="00944620">
              <w:rPr>
                <w:sz w:val="24"/>
                <w:szCs w:val="24"/>
              </w:rPr>
            </w:r>
            <w:r w:rsidR="00FA2706" w:rsidRPr="00944620">
              <w:rPr>
                <w:sz w:val="24"/>
                <w:szCs w:val="24"/>
              </w:rPr>
              <w:fldChar w:fldCharType="separate"/>
            </w:r>
            <w:r w:rsidR="00FA2706" w:rsidRPr="00944620">
              <w:rPr>
                <w:noProof/>
                <w:sz w:val="24"/>
                <w:szCs w:val="24"/>
              </w:rPr>
              <w:t> </w:t>
            </w:r>
            <w:r w:rsidR="00FA2706" w:rsidRPr="00944620">
              <w:rPr>
                <w:noProof/>
                <w:sz w:val="24"/>
                <w:szCs w:val="24"/>
              </w:rPr>
              <w:t> </w:t>
            </w:r>
            <w:r w:rsidR="00FA2706" w:rsidRPr="00944620">
              <w:rPr>
                <w:noProof/>
                <w:sz w:val="24"/>
                <w:szCs w:val="24"/>
              </w:rPr>
              <w:t> </w:t>
            </w:r>
            <w:r w:rsidR="00FA2706" w:rsidRPr="00944620">
              <w:rPr>
                <w:noProof/>
                <w:sz w:val="24"/>
                <w:szCs w:val="24"/>
              </w:rPr>
              <w:t> </w:t>
            </w:r>
            <w:r w:rsidR="00FA2706" w:rsidRPr="00944620">
              <w:rPr>
                <w:noProof/>
                <w:sz w:val="24"/>
                <w:szCs w:val="24"/>
              </w:rPr>
              <w:t> </w:t>
            </w:r>
            <w:r w:rsidR="00FA2706" w:rsidRPr="00944620">
              <w:rPr>
                <w:sz w:val="24"/>
                <w:szCs w:val="24"/>
              </w:rPr>
              <w:fldChar w:fldCharType="end"/>
            </w:r>
            <w:bookmarkEnd w:id="5"/>
          </w:p>
          <w:p w14:paraId="6691FA6C" w14:textId="77777777" w:rsidR="00ED6B08" w:rsidRPr="00944620" w:rsidRDefault="00FA2706" w:rsidP="00BE4693">
            <w:pPr>
              <w:jc w:val="both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bookmarkEnd w:id="6"/>
            <w:r w:rsidRPr="00944620">
              <w:rPr>
                <w:sz w:val="24"/>
                <w:szCs w:val="24"/>
              </w:rPr>
              <w:t xml:space="preserve"> D</w:t>
            </w:r>
            <w:r w:rsidR="00ED6B08" w:rsidRPr="00944620">
              <w:rPr>
                <w:sz w:val="24"/>
                <w:szCs w:val="24"/>
              </w:rPr>
              <w:t>ate certain</w:t>
            </w:r>
            <w:r w:rsidRPr="00944620">
              <w:rPr>
                <w:sz w:val="24"/>
                <w:szCs w:val="24"/>
              </w:rPr>
              <w:t xml:space="preserve"> within 5 years</w:t>
            </w:r>
            <w:r w:rsidR="00ED6B08" w:rsidRPr="00944620">
              <w:rPr>
                <w:sz w:val="24"/>
                <w:szCs w:val="24"/>
              </w:rPr>
              <w:t xml:space="preserve">: </w:t>
            </w:r>
            <w:r w:rsidR="00ED6B08" w:rsidRPr="00944620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ED6B08" w:rsidRPr="00944620">
              <w:rPr>
                <w:sz w:val="24"/>
                <w:szCs w:val="24"/>
              </w:rPr>
              <w:instrText xml:space="preserve"> FORMTEXT </w:instrText>
            </w:r>
            <w:r w:rsidR="00ED6B08" w:rsidRPr="00944620">
              <w:rPr>
                <w:sz w:val="24"/>
                <w:szCs w:val="24"/>
              </w:rPr>
            </w:r>
            <w:r w:rsidR="00ED6B08" w:rsidRPr="00944620">
              <w:rPr>
                <w:sz w:val="24"/>
                <w:szCs w:val="24"/>
              </w:rPr>
              <w:fldChar w:fldCharType="separate"/>
            </w:r>
            <w:r w:rsidR="00ED6B08" w:rsidRPr="00944620">
              <w:rPr>
                <w:noProof/>
                <w:sz w:val="24"/>
                <w:szCs w:val="24"/>
              </w:rPr>
              <w:t> </w:t>
            </w:r>
            <w:r w:rsidR="00ED6B08" w:rsidRPr="00944620">
              <w:rPr>
                <w:noProof/>
                <w:sz w:val="24"/>
                <w:szCs w:val="24"/>
              </w:rPr>
              <w:t> </w:t>
            </w:r>
            <w:r w:rsidR="00ED6B08" w:rsidRPr="00944620">
              <w:rPr>
                <w:noProof/>
                <w:sz w:val="24"/>
                <w:szCs w:val="24"/>
              </w:rPr>
              <w:t> </w:t>
            </w:r>
            <w:r w:rsidR="00ED6B08" w:rsidRPr="00944620">
              <w:rPr>
                <w:noProof/>
                <w:sz w:val="24"/>
                <w:szCs w:val="24"/>
              </w:rPr>
              <w:t> </w:t>
            </w:r>
            <w:r w:rsidR="00ED6B08" w:rsidRPr="00944620">
              <w:rPr>
                <w:noProof/>
                <w:sz w:val="24"/>
                <w:szCs w:val="24"/>
              </w:rPr>
              <w:t> </w:t>
            </w:r>
            <w:r w:rsidR="00ED6B08" w:rsidRPr="00944620">
              <w:rPr>
                <w:sz w:val="24"/>
                <w:szCs w:val="24"/>
              </w:rPr>
              <w:fldChar w:fldCharType="end"/>
            </w:r>
            <w:bookmarkEnd w:id="7"/>
          </w:p>
          <w:p w14:paraId="0940FE71" w14:textId="77777777" w:rsidR="00ED6B08" w:rsidRPr="00944620" w:rsidRDefault="00ED6B08" w:rsidP="00BE4693">
            <w:pPr>
              <w:jc w:val="both"/>
              <w:rPr>
                <w:sz w:val="24"/>
                <w:szCs w:val="24"/>
              </w:rPr>
            </w:pPr>
          </w:p>
        </w:tc>
      </w:tr>
      <w:tr w:rsidR="00ED6B08" w:rsidRPr="00944620" w14:paraId="20293CC8" w14:textId="77777777" w:rsidTr="00C67934">
        <w:tc>
          <w:tcPr>
            <w:tcW w:w="10998" w:type="dxa"/>
            <w:gridSpan w:val="2"/>
          </w:tcPr>
          <w:p w14:paraId="1F7DD230" w14:textId="77777777" w:rsidR="00ED6B08" w:rsidRPr="00944620" w:rsidRDefault="00ED6B08" w:rsidP="00D44875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For County of Sacramento deferrals, please check fees </w:t>
            </w:r>
            <w:r w:rsidR="007E2FFF" w:rsidRPr="00944620">
              <w:rPr>
                <w:sz w:val="24"/>
                <w:szCs w:val="24"/>
              </w:rPr>
              <w:t>to be d</w:t>
            </w:r>
            <w:r w:rsidRPr="00944620">
              <w:rPr>
                <w:sz w:val="24"/>
                <w:szCs w:val="24"/>
              </w:rPr>
              <w:t>eferred</w:t>
            </w:r>
            <w:r w:rsidR="00D44875" w:rsidRPr="00944620">
              <w:rPr>
                <w:sz w:val="24"/>
                <w:szCs w:val="24"/>
              </w:rPr>
              <w:t xml:space="preserve"> </w:t>
            </w:r>
            <w:r w:rsidR="00D44875" w:rsidRPr="00944620">
              <w:rPr>
                <w:i/>
                <w:sz w:val="24"/>
                <w:szCs w:val="24"/>
              </w:rPr>
              <w:t xml:space="preserve">(note that the administrative </w:t>
            </w:r>
            <w:r w:rsidR="00D44875" w:rsidRPr="00944620">
              <w:rPr>
                <w:i/>
                <w:sz w:val="24"/>
                <w:szCs w:val="24"/>
              </w:rPr>
              <w:br/>
              <w:t>components of these fees are not deferrable)</w:t>
            </w:r>
            <w:r w:rsidRPr="00944620">
              <w:rPr>
                <w:sz w:val="24"/>
                <w:szCs w:val="24"/>
              </w:rPr>
              <w:t xml:space="preserve">: </w:t>
            </w:r>
          </w:p>
          <w:p w14:paraId="38F53AAE" w14:textId="77777777" w:rsidR="00ED6B08" w:rsidRPr="00944620" w:rsidRDefault="00ED6B08" w:rsidP="00BE46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bookmarkEnd w:id="8"/>
            <w:r w:rsidR="007E2FFF" w:rsidRPr="00944620">
              <w:rPr>
                <w:sz w:val="24"/>
                <w:szCs w:val="24"/>
              </w:rPr>
              <w:t xml:space="preserve"> Park &amp; Fire Components, Antelope Community Plan Area Fees</w:t>
            </w:r>
            <w:r w:rsidR="00576DFE" w:rsidRPr="00944620">
              <w:rPr>
                <w:sz w:val="24"/>
                <w:szCs w:val="24"/>
              </w:rPr>
              <w:t xml:space="preserve"> (SCC 16.80)</w:t>
            </w:r>
          </w:p>
          <w:p w14:paraId="32D8E460" w14:textId="77777777" w:rsidR="00576DFE" w:rsidRPr="00944620" w:rsidRDefault="00576DFE" w:rsidP="00BE46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r w:rsidRPr="00944620">
              <w:rPr>
                <w:sz w:val="24"/>
                <w:szCs w:val="24"/>
              </w:rPr>
              <w:t xml:space="preserve"> North Vineyard Station Specific Plan Area Fees (SCC 16.81)</w:t>
            </w:r>
          </w:p>
          <w:p w14:paraId="45BE156F" w14:textId="77777777" w:rsidR="00ED6B08" w:rsidRPr="00944620" w:rsidRDefault="00ED6B08" w:rsidP="00BE46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bookmarkEnd w:id="9"/>
            <w:r w:rsidR="007E2FFF" w:rsidRPr="00944620">
              <w:rPr>
                <w:sz w:val="24"/>
                <w:szCs w:val="24"/>
              </w:rPr>
              <w:t xml:space="preserve"> Vineyard Public Facilities Fees </w:t>
            </w:r>
            <w:r w:rsidR="00576DFE" w:rsidRPr="00944620">
              <w:rPr>
                <w:sz w:val="24"/>
                <w:szCs w:val="24"/>
              </w:rPr>
              <w:t>(SCC 16.83)</w:t>
            </w:r>
          </w:p>
          <w:p w14:paraId="28492602" w14:textId="77777777" w:rsidR="00576DFE" w:rsidRPr="00944620" w:rsidRDefault="00576DFE" w:rsidP="00BE46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r w:rsidRPr="00944620">
              <w:rPr>
                <w:sz w:val="24"/>
                <w:szCs w:val="24"/>
              </w:rPr>
              <w:t xml:space="preserve"> Mather Field Public Facilities Financing Plan Area Fees (SCC 16.84)</w:t>
            </w:r>
          </w:p>
          <w:p w14:paraId="1943D6AC" w14:textId="77777777" w:rsidR="00ED6B08" w:rsidRPr="00944620" w:rsidRDefault="00ED6B08" w:rsidP="00BE46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bookmarkEnd w:id="10"/>
            <w:r w:rsidR="007E2FFF" w:rsidRPr="00944620">
              <w:rPr>
                <w:sz w:val="24"/>
                <w:szCs w:val="24"/>
              </w:rPr>
              <w:t xml:space="preserve"> </w:t>
            </w:r>
            <w:r w:rsidR="00845806">
              <w:rPr>
                <w:sz w:val="24"/>
                <w:szCs w:val="24"/>
              </w:rPr>
              <w:t>Florin Vineyard Community Plan Area Fees (SCC 16.85)</w:t>
            </w:r>
          </w:p>
          <w:p w14:paraId="5A8F43F3" w14:textId="77777777" w:rsidR="00ED6B08" w:rsidRDefault="007E2FFF" w:rsidP="00BE46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bookmarkEnd w:id="11"/>
            <w:r w:rsidR="00845806">
              <w:rPr>
                <w:sz w:val="24"/>
                <w:szCs w:val="24"/>
              </w:rPr>
              <w:t xml:space="preserve"> Metro Air Park Special Planning Area Fees (SCC 16.86)</w:t>
            </w:r>
          </w:p>
          <w:p w14:paraId="452E9559" w14:textId="77777777" w:rsidR="001B08DD" w:rsidRDefault="001B08DD" w:rsidP="00BE46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r w:rsidR="00845806">
              <w:rPr>
                <w:sz w:val="24"/>
                <w:szCs w:val="24"/>
              </w:rPr>
              <w:t xml:space="preserve"> Fire Facilities Fees (SCC 16.150)</w:t>
            </w:r>
          </w:p>
          <w:p w14:paraId="27244988" w14:textId="77777777" w:rsidR="00845806" w:rsidRDefault="00845806" w:rsidP="00BE46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Park Facilities Fees </w:t>
            </w:r>
            <w:r w:rsidR="00C861DA">
              <w:rPr>
                <w:sz w:val="24"/>
                <w:szCs w:val="24"/>
              </w:rPr>
              <w:t>within Arden Creek, Carmichael, Fair Oaks, Mission Oaks, North Highlands, Orangevale, Rio Linda Elverta and Sunrise Recreation and Park Districts (SCC 16.155)</w:t>
            </w:r>
          </w:p>
          <w:p w14:paraId="3625A3D9" w14:textId="77777777" w:rsidR="00845806" w:rsidRDefault="00845806" w:rsidP="00BE46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944620">
              <w:rPr>
                <w:sz w:val="24"/>
                <w:szCs w:val="24"/>
              </w:rPr>
              <w:t>Sacramento County Transportation Development Fee (SCC 16.87)</w:t>
            </w:r>
          </w:p>
          <w:p w14:paraId="5D0B9392" w14:textId="77777777" w:rsidR="00845806" w:rsidRPr="00944620" w:rsidRDefault="00845806" w:rsidP="00BE46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944620">
              <w:rPr>
                <w:sz w:val="24"/>
                <w:szCs w:val="24"/>
              </w:rPr>
              <w:t>Low-Income Housing Trust Fund Fees (SCC 16.89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690D77FB" w14:textId="77777777" w:rsidR="00944620" w:rsidRDefault="0094462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1124"/>
        <w:gridCol w:w="6640"/>
      </w:tblGrid>
      <w:tr w:rsidR="00A91274" w:rsidRPr="00944620" w14:paraId="31EA25CA" w14:textId="77777777" w:rsidTr="00BE4693">
        <w:trPr>
          <w:gridAfter w:val="2"/>
          <w:wAfter w:w="7958" w:type="dxa"/>
        </w:trPr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44C0C248" w14:textId="77777777" w:rsidR="00A91274" w:rsidRPr="00944620" w:rsidRDefault="00944620" w:rsidP="00BE4693">
            <w:pPr>
              <w:spacing w:after="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A91274" w:rsidRPr="00944620">
              <w:rPr>
                <w:b/>
                <w:sz w:val="24"/>
                <w:szCs w:val="24"/>
              </w:rPr>
              <w:t>PROJECT</w:t>
            </w:r>
          </w:p>
        </w:tc>
      </w:tr>
      <w:tr w:rsidR="00A91274" w:rsidRPr="00944620" w14:paraId="6B42C320" w14:textId="77777777" w:rsidTr="00C67934">
        <w:tc>
          <w:tcPr>
            <w:tcW w:w="41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EB883DB" w14:textId="77777777" w:rsidR="00A91274" w:rsidRPr="00944620" w:rsidRDefault="00A91274" w:rsidP="00FB5EE1">
            <w:pPr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Project Name: </w:t>
            </w:r>
          </w:p>
          <w:p w14:paraId="07A761B9" w14:textId="77777777" w:rsidR="007E2FFF" w:rsidRPr="00944620" w:rsidRDefault="007E2FFF" w:rsidP="00FB5EE1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18" w:space="0" w:color="auto"/>
              <w:right w:val="single" w:sz="18" w:space="0" w:color="auto"/>
            </w:tcBorders>
          </w:tcPr>
          <w:p w14:paraId="3B5C9EBE" w14:textId="77777777" w:rsidR="00A91274" w:rsidRPr="00944620" w:rsidRDefault="00A91274" w:rsidP="004B0A49">
            <w:pPr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Assessor’s Parcel Number: </w:t>
            </w:r>
          </w:p>
        </w:tc>
      </w:tr>
      <w:tr w:rsidR="00A91274" w:rsidRPr="00944620" w14:paraId="46AAB170" w14:textId="77777777" w:rsidTr="00C67934">
        <w:tc>
          <w:tcPr>
            <w:tcW w:w="4197" w:type="dxa"/>
            <w:gridSpan w:val="2"/>
            <w:tcBorders>
              <w:left w:val="single" w:sz="18" w:space="0" w:color="auto"/>
            </w:tcBorders>
          </w:tcPr>
          <w:p w14:paraId="7B44963C" w14:textId="77777777" w:rsidR="00A91274" w:rsidRPr="00944620" w:rsidRDefault="00A91274" w:rsidP="00FB5EE1">
            <w:pPr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Site Address: </w:t>
            </w:r>
          </w:p>
          <w:p w14:paraId="1144867E" w14:textId="77777777" w:rsidR="00A91274" w:rsidRPr="00944620" w:rsidRDefault="00A91274" w:rsidP="00FB5EE1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right w:val="single" w:sz="18" w:space="0" w:color="auto"/>
            </w:tcBorders>
          </w:tcPr>
          <w:p w14:paraId="0CE84BA5" w14:textId="77777777" w:rsidR="00A91274" w:rsidRPr="00944620" w:rsidRDefault="00A91274" w:rsidP="004B0A49">
            <w:pPr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Site Acreage: </w:t>
            </w:r>
          </w:p>
        </w:tc>
      </w:tr>
      <w:tr w:rsidR="00B00D92" w:rsidRPr="00944620" w14:paraId="04027CC8" w14:textId="77777777" w:rsidTr="00C67934">
        <w:tc>
          <w:tcPr>
            <w:tcW w:w="1099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D65EDE1" w14:textId="77777777" w:rsidR="00B00D92" w:rsidRPr="00944620" w:rsidRDefault="00B00D92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>Located in</w:t>
            </w:r>
          </w:p>
          <w:p w14:paraId="6A63A28F" w14:textId="77777777" w:rsidR="00B00D92" w:rsidRPr="00944620" w:rsidRDefault="00B00D92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r w:rsidRPr="00944620">
              <w:rPr>
                <w:sz w:val="24"/>
                <w:szCs w:val="24"/>
              </w:rPr>
              <w:t xml:space="preserve">  Unincorporated Area, County of Sacramento </w:t>
            </w:r>
            <w:r w:rsidR="00311645" w:rsidRPr="00944620">
              <w:rPr>
                <w:sz w:val="24"/>
                <w:szCs w:val="24"/>
              </w:rPr>
              <w:t xml:space="preserve">  </w:t>
            </w:r>
            <w:r w:rsidR="00311645" w:rsidRPr="00944620">
              <w:rPr>
                <w:b/>
                <w:sz w:val="24"/>
                <w:szCs w:val="24"/>
              </w:rPr>
              <w:t xml:space="preserve">or  </w:t>
            </w:r>
            <w:r w:rsidR="00311645" w:rsidRPr="00944620">
              <w:rPr>
                <w:sz w:val="24"/>
                <w:szCs w:val="24"/>
              </w:rPr>
              <w:t xml:space="preserve">  </w:t>
            </w:r>
            <w:r w:rsidRPr="00944620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r w:rsidRPr="00944620">
              <w:rPr>
                <w:sz w:val="24"/>
                <w:szCs w:val="24"/>
              </w:rPr>
              <w:t xml:space="preserve">  City of </w:t>
            </w:r>
            <w:r w:rsidRPr="00944620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  <w:bookmarkEnd w:id="12"/>
          </w:p>
          <w:p w14:paraId="0B602F47" w14:textId="77777777" w:rsidR="00B00D92" w:rsidRPr="00944620" w:rsidRDefault="00B00D92" w:rsidP="00FB5EE1">
            <w:pPr>
              <w:rPr>
                <w:sz w:val="24"/>
                <w:szCs w:val="24"/>
              </w:rPr>
            </w:pPr>
          </w:p>
        </w:tc>
      </w:tr>
      <w:tr w:rsidR="00B00D92" w:rsidRPr="00944620" w14:paraId="4EBF9908" w14:textId="77777777" w:rsidTr="00C67934">
        <w:tc>
          <w:tcPr>
            <w:tcW w:w="1099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9AACB" w14:textId="77777777" w:rsidR="00B00D92" w:rsidRPr="00944620" w:rsidRDefault="00B00D92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Project Description: </w:t>
            </w:r>
          </w:p>
          <w:p w14:paraId="4C9A190B" w14:textId="77777777" w:rsidR="00B00D92" w:rsidRPr="00944620" w:rsidRDefault="00B00D92" w:rsidP="00BE4693">
            <w:pPr>
              <w:spacing w:after="80"/>
              <w:rPr>
                <w:sz w:val="24"/>
                <w:szCs w:val="24"/>
              </w:rPr>
            </w:pPr>
          </w:p>
        </w:tc>
      </w:tr>
      <w:tr w:rsidR="00554859" w:rsidRPr="00944620" w14:paraId="7945DF22" w14:textId="77777777" w:rsidTr="00C67934">
        <w:tc>
          <w:tcPr>
            <w:tcW w:w="1099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5EA02C" w14:textId="77777777" w:rsidR="00554859" w:rsidRPr="00554859" w:rsidRDefault="00554859" w:rsidP="00554859">
            <w:pPr>
              <w:spacing w:after="80"/>
              <w:rPr>
                <w:b/>
                <w:sz w:val="24"/>
                <w:szCs w:val="24"/>
              </w:rPr>
            </w:pPr>
            <w:r w:rsidRPr="00554859">
              <w:rPr>
                <w:b/>
                <w:sz w:val="24"/>
                <w:szCs w:val="24"/>
              </w:rPr>
              <w:lastRenderedPageBreak/>
              <w:t>Record/Permit Number(s):</w:t>
            </w:r>
          </w:p>
          <w:p w14:paraId="743390C6" w14:textId="77777777" w:rsidR="00554859" w:rsidRPr="00944620" w:rsidRDefault="00554859" w:rsidP="00554859">
            <w:pPr>
              <w:spacing w:after="80"/>
              <w:rPr>
                <w:sz w:val="24"/>
                <w:szCs w:val="24"/>
              </w:rPr>
            </w:pPr>
          </w:p>
        </w:tc>
      </w:tr>
      <w:tr w:rsidR="00F072AD" w:rsidRPr="00944620" w14:paraId="7949AA8B" w14:textId="77777777" w:rsidTr="004B0A49">
        <w:tc>
          <w:tcPr>
            <w:tcW w:w="1099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88E0814" w14:textId="77777777" w:rsidR="00F072AD" w:rsidRPr="00944620" w:rsidRDefault="00F072AD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>Will your project provide 50 or more full-time jobs each paying $25,000 or more annually? *</w:t>
            </w:r>
          </w:p>
          <w:p w14:paraId="4BD889F5" w14:textId="77777777" w:rsidR="00F072AD" w:rsidRPr="00944620" w:rsidRDefault="004B0A49" w:rsidP="00BE469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F072AD" w:rsidRPr="00944620">
              <w:rPr>
                <w:sz w:val="24"/>
                <w:szCs w:val="24"/>
              </w:rPr>
              <w:t xml:space="preserve"> Yes   </w:t>
            </w:r>
            <w:r w:rsidR="00F072AD" w:rsidRPr="0094462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F072AD"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="00F072AD" w:rsidRPr="00944620">
              <w:rPr>
                <w:sz w:val="24"/>
                <w:szCs w:val="24"/>
              </w:rPr>
              <w:fldChar w:fldCharType="end"/>
            </w:r>
            <w:bookmarkEnd w:id="14"/>
            <w:r w:rsidR="00F072AD" w:rsidRPr="00944620">
              <w:rPr>
                <w:sz w:val="24"/>
                <w:szCs w:val="24"/>
              </w:rPr>
              <w:t xml:space="preserve"> No </w:t>
            </w:r>
          </w:p>
          <w:p w14:paraId="4D3159AA" w14:textId="77777777" w:rsidR="00F072AD" w:rsidRPr="00944620" w:rsidRDefault="00F072AD" w:rsidP="00BE469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>*Targeted companies may be eligible for a waiver of interest accrual on the deferred fees.</w:t>
            </w:r>
          </w:p>
        </w:tc>
      </w:tr>
    </w:tbl>
    <w:p w14:paraId="1A2083E5" w14:textId="77777777" w:rsidR="00A91274" w:rsidRDefault="00A91274" w:rsidP="00A91274">
      <w:pPr>
        <w:rPr>
          <w:sz w:val="24"/>
          <w:szCs w:val="24"/>
        </w:rPr>
      </w:pPr>
    </w:p>
    <w:p w14:paraId="6C70A328" w14:textId="77777777" w:rsidR="00C861DA" w:rsidRPr="00944620" w:rsidRDefault="00C861DA" w:rsidP="00A91274">
      <w:pPr>
        <w:rPr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3027"/>
        <w:gridCol w:w="1107"/>
        <w:gridCol w:w="6620"/>
      </w:tblGrid>
      <w:tr w:rsidR="00A91274" w:rsidRPr="00944620" w14:paraId="2C42625A" w14:textId="77777777" w:rsidTr="00BE4693">
        <w:trPr>
          <w:gridAfter w:val="2"/>
          <w:wAfter w:w="7927" w:type="dxa"/>
        </w:trPr>
        <w:tc>
          <w:tcPr>
            <w:tcW w:w="30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14:paraId="383033DC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b/>
                <w:sz w:val="24"/>
                <w:szCs w:val="24"/>
              </w:rPr>
              <w:t>APPLICANT</w:t>
            </w:r>
          </w:p>
        </w:tc>
      </w:tr>
      <w:tr w:rsidR="00A91274" w:rsidRPr="00944620" w14:paraId="1AA2C9A2" w14:textId="77777777" w:rsidTr="00C67934">
        <w:tc>
          <w:tcPr>
            <w:tcW w:w="4212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C3F1F6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Company Name: </w:t>
            </w:r>
          </w:p>
          <w:p w14:paraId="3D2626FC" w14:textId="77777777" w:rsidR="00A91274" w:rsidRPr="00944620" w:rsidRDefault="00A91274" w:rsidP="004B0A49">
            <w:pPr>
              <w:rPr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7BB2695C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Contact Person and Title: </w:t>
            </w:r>
          </w:p>
          <w:p w14:paraId="0680EA22" w14:textId="77777777" w:rsidR="00A91274" w:rsidRPr="00944620" w:rsidRDefault="00A91274" w:rsidP="00FB5EE1">
            <w:pPr>
              <w:rPr>
                <w:sz w:val="24"/>
                <w:szCs w:val="24"/>
              </w:rPr>
            </w:pPr>
          </w:p>
        </w:tc>
      </w:tr>
      <w:tr w:rsidR="00A91274" w:rsidRPr="00944620" w14:paraId="673BF966" w14:textId="77777777" w:rsidTr="00C67934">
        <w:tc>
          <w:tcPr>
            <w:tcW w:w="421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16ED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Mailing Address: </w:t>
            </w:r>
          </w:p>
          <w:p w14:paraId="07628274" w14:textId="77777777" w:rsidR="00A91274" w:rsidRPr="00944620" w:rsidRDefault="00A91274" w:rsidP="004B0A49">
            <w:pPr>
              <w:rPr>
                <w:sz w:val="24"/>
                <w:szCs w:val="24"/>
              </w:rPr>
            </w:pP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335575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Telephone &amp; Fax Numbers: </w:t>
            </w:r>
          </w:p>
          <w:p w14:paraId="716267FB" w14:textId="77777777" w:rsidR="00A91274" w:rsidRPr="00944620" w:rsidRDefault="00A91274" w:rsidP="004B0A49">
            <w:pPr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      </w:t>
            </w:r>
          </w:p>
        </w:tc>
      </w:tr>
    </w:tbl>
    <w:p w14:paraId="02DBA995" w14:textId="77777777" w:rsidR="00944620" w:rsidRDefault="00944620" w:rsidP="00A91274">
      <w:pPr>
        <w:rPr>
          <w:sz w:val="24"/>
          <w:szCs w:val="24"/>
        </w:rPr>
      </w:pPr>
    </w:p>
    <w:p w14:paraId="40055F58" w14:textId="77777777" w:rsidR="00804062" w:rsidRPr="00944620" w:rsidRDefault="00804062" w:rsidP="00A91274">
      <w:pPr>
        <w:rPr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3551"/>
        <w:gridCol w:w="1482"/>
        <w:gridCol w:w="5721"/>
      </w:tblGrid>
      <w:tr w:rsidR="00A91274" w:rsidRPr="00944620" w14:paraId="6B3B21ED" w14:textId="77777777" w:rsidTr="00BE4693">
        <w:trPr>
          <w:gridAfter w:val="2"/>
          <w:wAfter w:w="5793" w:type="dxa"/>
        </w:trPr>
        <w:tc>
          <w:tcPr>
            <w:tcW w:w="36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14:paraId="29277EE0" w14:textId="77777777" w:rsidR="00A91274" w:rsidRPr="00944620" w:rsidRDefault="00B00D92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b/>
                <w:sz w:val="24"/>
                <w:szCs w:val="24"/>
              </w:rPr>
              <w:t xml:space="preserve">REAL </w:t>
            </w:r>
            <w:r w:rsidR="00A91274" w:rsidRPr="00944620">
              <w:rPr>
                <w:b/>
                <w:sz w:val="24"/>
                <w:szCs w:val="24"/>
              </w:rPr>
              <w:t>PROPERTY OWNER</w:t>
            </w:r>
          </w:p>
        </w:tc>
      </w:tr>
      <w:tr w:rsidR="00A91274" w:rsidRPr="00944620" w14:paraId="1AE315D9" w14:textId="77777777" w:rsidTr="00BE4693">
        <w:tc>
          <w:tcPr>
            <w:tcW w:w="5148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917709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Company Name: </w:t>
            </w:r>
          </w:p>
          <w:p w14:paraId="25906A84" w14:textId="77777777" w:rsidR="00A91274" w:rsidRPr="00944620" w:rsidRDefault="00A91274" w:rsidP="00FB5EE1">
            <w:pPr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</w:p>
          <w:p w14:paraId="3053000D" w14:textId="77777777" w:rsidR="00A91274" w:rsidRPr="00944620" w:rsidRDefault="00A91274" w:rsidP="00FB5EE1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7B35D21A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Contact Person and Title: </w:t>
            </w:r>
          </w:p>
          <w:p w14:paraId="5ACA386A" w14:textId="77777777" w:rsidR="00A91274" w:rsidRPr="00944620" w:rsidRDefault="00A91274" w:rsidP="00FB5EE1">
            <w:pPr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</w:p>
        </w:tc>
      </w:tr>
      <w:tr w:rsidR="00A91274" w:rsidRPr="00944620" w14:paraId="686737E5" w14:textId="77777777" w:rsidTr="00BE4693">
        <w:tc>
          <w:tcPr>
            <w:tcW w:w="51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E96C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Mailing Address: </w:t>
            </w:r>
          </w:p>
          <w:p w14:paraId="210C8191" w14:textId="77777777" w:rsidR="00A91274" w:rsidRPr="00944620" w:rsidRDefault="00A91274" w:rsidP="00FB5EE1">
            <w:pPr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</w:p>
          <w:p w14:paraId="77D36D64" w14:textId="77777777" w:rsidR="00A91274" w:rsidRPr="00944620" w:rsidRDefault="00A91274" w:rsidP="00FB5EE1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188DBE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Telephone &amp; Fax Numbers: </w:t>
            </w:r>
          </w:p>
          <w:p w14:paraId="1A02619B" w14:textId="77777777" w:rsidR="00A91274" w:rsidRPr="00944620" w:rsidRDefault="00A91274" w:rsidP="00FB5EE1">
            <w:pPr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  <w:r w:rsidRPr="00944620">
              <w:rPr>
                <w:sz w:val="24"/>
                <w:szCs w:val="24"/>
              </w:rPr>
              <w:t xml:space="preserve">      </w:t>
            </w:r>
            <w:r w:rsidRPr="00944620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</w:p>
        </w:tc>
      </w:tr>
      <w:tr w:rsidR="00A91274" w:rsidRPr="00944620" w14:paraId="6A73ED02" w14:textId="77777777" w:rsidTr="00BE4693">
        <w:tc>
          <w:tcPr>
            <w:tcW w:w="1101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AD83C0F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>Legal Structure</w:t>
            </w:r>
            <w:proofErr w:type="gramStart"/>
            <w:r w:rsidRPr="00944620">
              <w:rPr>
                <w:sz w:val="24"/>
                <w:szCs w:val="24"/>
              </w:rPr>
              <w:t>:  (</w:t>
            </w:r>
            <w:proofErr w:type="gramEnd"/>
            <w:r w:rsidRPr="00944620">
              <w:rPr>
                <w:sz w:val="24"/>
                <w:szCs w:val="24"/>
              </w:rPr>
              <w:t xml:space="preserve">e.g., </w:t>
            </w:r>
            <w:proofErr w:type="gramStart"/>
            <w:r w:rsidRPr="00944620">
              <w:rPr>
                <w:sz w:val="24"/>
                <w:szCs w:val="24"/>
              </w:rPr>
              <w:t>corporation</w:t>
            </w:r>
            <w:proofErr w:type="gramEnd"/>
            <w:r w:rsidRPr="00944620">
              <w:rPr>
                <w:sz w:val="24"/>
                <w:szCs w:val="24"/>
              </w:rPr>
              <w:t xml:space="preserve">, partnership, limited partnership, limited liability company, etc.) </w:t>
            </w:r>
          </w:p>
          <w:p w14:paraId="3484EC8F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A91274" w:rsidRPr="00944620" w14:paraId="3A45E0FB" w14:textId="77777777" w:rsidTr="00BE4693">
        <w:tc>
          <w:tcPr>
            <w:tcW w:w="1101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C58555E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If property owner is a partnership, list or attach a list of all general and limited partners: </w:t>
            </w:r>
          </w:p>
          <w:p w14:paraId="63CFE9B6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A91274" w:rsidRPr="00944620" w14:paraId="1ED5A839" w14:textId="77777777" w:rsidTr="00BE4693">
        <w:tc>
          <w:tcPr>
            <w:tcW w:w="11016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14:paraId="25D4CC4F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Provide a sample signature block for the deferral and waiver agreement, promissory </w:t>
            </w:r>
            <w:proofErr w:type="gramStart"/>
            <w:r w:rsidRPr="00944620">
              <w:rPr>
                <w:sz w:val="24"/>
                <w:szCs w:val="24"/>
              </w:rPr>
              <w:t>note</w:t>
            </w:r>
            <w:proofErr w:type="gramEnd"/>
            <w:r w:rsidRPr="00944620">
              <w:rPr>
                <w:sz w:val="24"/>
                <w:szCs w:val="24"/>
              </w:rPr>
              <w:t xml:space="preserve"> and deed of trust. </w:t>
            </w:r>
          </w:p>
          <w:p w14:paraId="6FAEC558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</w:p>
        </w:tc>
      </w:tr>
    </w:tbl>
    <w:p w14:paraId="05A351E0" w14:textId="77777777" w:rsidR="00944620" w:rsidRDefault="00944620" w:rsidP="00A91274">
      <w:pPr>
        <w:rPr>
          <w:sz w:val="24"/>
          <w:szCs w:val="24"/>
        </w:rPr>
      </w:pPr>
    </w:p>
    <w:p w14:paraId="6588B692" w14:textId="77777777" w:rsidR="00A91274" w:rsidRPr="00944620" w:rsidRDefault="00A91274" w:rsidP="00A91274">
      <w:pPr>
        <w:rPr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3550"/>
        <w:gridCol w:w="1482"/>
        <w:gridCol w:w="5722"/>
      </w:tblGrid>
      <w:tr w:rsidR="00A91274" w:rsidRPr="00944620" w14:paraId="10703227" w14:textId="77777777" w:rsidTr="00BE4693">
        <w:trPr>
          <w:gridAfter w:val="2"/>
          <w:wAfter w:w="5810" w:type="dxa"/>
        </w:trPr>
        <w:tc>
          <w:tcPr>
            <w:tcW w:w="36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14:paraId="48D0E1B8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  <w:bookmarkStart w:id="17" w:name="OLE_LINK1"/>
            <w:bookmarkStart w:id="18" w:name="OLE_LINK2"/>
            <w:r w:rsidRPr="00944620">
              <w:rPr>
                <w:b/>
                <w:sz w:val="24"/>
                <w:szCs w:val="24"/>
              </w:rPr>
              <w:t xml:space="preserve">TITLE COMPANY </w:t>
            </w:r>
          </w:p>
        </w:tc>
      </w:tr>
      <w:tr w:rsidR="00A91274" w:rsidRPr="00944620" w14:paraId="58B91BCA" w14:textId="77777777" w:rsidTr="00BE4693">
        <w:tc>
          <w:tcPr>
            <w:tcW w:w="5148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40C1A2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Company Name: </w:t>
            </w:r>
          </w:p>
          <w:p w14:paraId="3E5137EC" w14:textId="77777777" w:rsidR="00A91274" w:rsidRPr="00944620" w:rsidRDefault="00A91274" w:rsidP="00FB5EE1">
            <w:pPr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</w:p>
          <w:p w14:paraId="4CDB2AEE" w14:textId="77777777" w:rsidR="00A91274" w:rsidRPr="00944620" w:rsidRDefault="00A91274" w:rsidP="00FB5EE1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0F0AD045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Contact Person and Title: </w:t>
            </w:r>
          </w:p>
          <w:p w14:paraId="2CE49872" w14:textId="77777777" w:rsidR="00A91274" w:rsidRPr="00944620" w:rsidRDefault="00A91274" w:rsidP="00FB5EE1">
            <w:pPr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</w:p>
        </w:tc>
      </w:tr>
      <w:tr w:rsidR="00A91274" w:rsidRPr="00944620" w14:paraId="672AD5F6" w14:textId="77777777" w:rsidTr="00BE4693">
        <w:tc>
          <w:tcPr>
            <w:tcW w:w="51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EE12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Mailing Address: </w:t>
            </w:r>
          </w:p>
          <w:p w14:paraId="579912A3" w14:textId="77777777" w:rsidR="00A91274" w:rsidRPr="00944620" w:rsidRDefault="00A91274" w:rsidP="00FB5EE1">
            <w:pPr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</w:p>
          <w:p w14:paraId="266CD8D9" w14:textId="77777777" w:rsidR="00A91274" w:rsidRPr="00944620" w:rsidRDefault="00A91274" w:rsidP="00FB5EE1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C7CA4F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Telephone &amp; Fax Numbers: </w:t>
            </w:r>
          </w:p>
          <w:p w14:paraId="63A90B7E" w14:textId="77777777" w:rsidR="00A91274" w:rsidRPr="00944620" w:rsidRDefault="00A91274" w:rsidP="00FB5EE1">
            <w:pPr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  <w:r w:rsidRPr="00944620">
              <w:rPr>
                <w:sz w:val="24"/>
                <w:szCs w:val="24"/>
              </w:rPr>
              <w:t xml:space="preserve">      </w:t>
            </w:r>
            <w:r w:rsidRPr="00944620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</w:p>
        </w:tc>
      </w:tr>
      <w:tr w:rsidR="00A91274" w:rsidRPr="00944620" w14:paraId="58C4A54C" w14:textId="77777777" w:rsidTr="00BE4693">
        <w:tc>
          <w:tcPr>
            <w:tcW w:w="5148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5F1B80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Escrow Number: </w:t>
            </w:r>
            <w:r w:rsidRPr="00944620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  <w:bookmarkEnd w:id="19"/>
          </w:p>
          <w:p w14:paraId="68AEF53C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1B02E2D4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Estimated Closing Date: </w:t>
            </w:r>
            <w:r w:rsidRPr="00944620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bookmarkEnd w:id="17"/>
      <w:bookmarkEnd w:id="18"/>
    </w:tbl>
    <w:p w14:paraId="0B063CFD" w14:textId="77777777" w:rsidR="00944620" w:rsidRDefault="00944620" w:rsidP="00A91274">
      <w:pPr>
        <w:rPr>
          <w:b/>
          <w:sz w:val="24"/>
          <w:szCs w:val="24"/>
          <w:u w:val="single"/>
        </w:rPr>
      </w:pPr>
    </w:p>
    <w:p w14:paraId="095E6A5D" w14:textId="77777777" w:rsidR="004B0A49" w:rsidRDefault="004B0A49" w:rsidP="00A91274">
      <w:pPr>
        <w:rPr>
          <w:b/>
          <w:sz w:val="24"/>
          <w:szCs w:val="24"/>
          <w:u w:val="single"/>
        </w:rPr>
      </w:pPr>
    </w:p>
    <w:p w14:paraId="06232AF6" w14:textId="77777777" w:rsidR="00A91274" w:rsidRPr="00944620" w:rsidRDefault="00A91274" w:rsidP="00A91274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3005"/>
        <w:gridCol w:w="7749"/>
      </w:tblGrid>
      <w:tr w:rsidR="00BA6988" w:rsidRPr="00944620" w14:paraId="72D3B52B" w14:textId="77777777" w:rsidTr="00BE4693">
        <w:trPr>
          <w:gridAfter w:val="1"/>
          <w:wAfter w:w="7954" w:type="dxa"/>
        </w:trPr>
        <w:tc>
          <w:tcPr>
            <w:tcW w:w="30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14:paraId="0E33C330" w14:textId="77777777" w:rsidR="00BA6988" w:rsidRPr="00944620" w:rsidRDefault="00BA6988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b/>
                <w:sz w:val="24"/>
                <w:szCs w:val="24"/>
              </w:rPr>
              <w:lastRenderedPageBreak/>
              <w:t xml:space="preserve">SECURITY </w:t>
            </w:r>
          </w:p>
        </w:tc>
      </w:tr>
      <w:tr w:rsidR="00BA6988" w:rsidRPr="00944620" w14:paraId="6FEF9AA9" w14:textId="77777777" w:rsidTr="00C67934">
        <w:tc>
          <w:tcPr>
            <w:tcW w:w="1099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EDA1D52" w14:textId="77777777" w:rsidR="00BA6988" w:rsidRPr="00944620" w:rsidRDefault="00BA6988" w:rsidP="00BE4693">
            <w:pPr>
              <w:spacing w:line="360" w:lineRule="auto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Applicant will provide the following to secure payment of the deferred fees: </w:t>
            </w:r>
          </w:p>
          <w:p w14:paraId="50A39F71" w14:textId="77777777" w:rsidR="00BA6988" w:rsidRPr="00944620" w:rsidRDefault="00BA6988" w:rsidP="00BE4693">
            <w:pPr>
              <w:spacing w:line="360" w:lineRule="auto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bookmarkEnd w:id="21"/>
            <w:r w:rsidRPr="00944620">
              <w:rPr>
                <w:sz w:val="24"/>
                <w:szCs w:val="24"/>
              </w:rPr>
              <w:t xml:space="preserve"> Irrevocable Letter of Credit</w:t>
            </w:r>
          </w:p>
          <w:p w14:paraId="302884EC" w14:textId="77777777" w:rsidR="00BA6988" w:rsidRPr="00944620" w:rsidRDefault="00BA6988" w:rsidP="00BE4693">
            <w:pPr>
              <w:spacing w:line="360" w:lineRule="auto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bookmarkEnd w:id="22"/>
            <w:r w:rsidRPr="00944620">
              <w:rPr>
                <w:sz w:val="24"/>
                <w:szCs w:val="24"/>
              </w:rPr>
              <w:t xml:space="preserve"> Assigned Passbook</w:t>
            </w:r>
          </w:p>
          <w:p w14:paraId="1D802788" w14:textId="77777777" w:rsidR="00311645" w:rsidRPr="00944620" w:rsidRDefault="00311645" w:rsidP="00BE4693">
            <w:pPr>
              <w:spacing w:line="360" w:lineRule="auto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bookmarkEnd w:id="23"/>
            <w:r w:rsidRPr="00944620">
              <w:rPr>
                <w:sz w:val="24"/>
                <w:szCs w:val="24"/>
              </w:rPr>
              <w:t xml:space="preserve"> Bond </w:t>
            </w:r>
          </w:p>
          <w:p w14:paraId="58793F0E" w14:textId="77777777" w:rsidR="00311645" w:rsidRPr="00944620" w:rsidRDefault="00311645" w:rsidP="00BE4693">
            <w:pPr>
              <w:spacing w:line="360" w:lineRule="auto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bookmarkEnd w:id="24"/>
            <w:r w:rsidRPr="00944620">
              <w:rPr>
                <w:sz w:val="24"/>
                <w:szCs w:val="24"/>
              </w:rPr>
              <w:t xml:space="preserve"> Negotiable Securities*, describe: </w:t>
            </w:r>
            <w:r w:rsidRPr="00944620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  <w:bookmarkEnd w:id="25"/>
          </w:p>
          <w:p w14:paraId="3E74F432" w14:textId="77777777" w:rsidR="00311645" w:rsidRPr="00944620" w:rsidRDefault="00BA6988" w:rsidP="00BE4693">
            <w:pPr>
              <w:spacing w:after="6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bookmarkEnd w:id="26"/>
            <w:r w:rsidRPr="00944620">
              <w:rPr>
                <w:sz w:val="24"/>
                <w:szCs w:val="24"/>
              </w:rPr>
              <w:t xml:space="preserve"> Lien Against Project Real Property (Deed of Trust)</w:t>
            </w:r>
            <w:r w:rsidR="00311645" w:rsidRPr="00944620">
              <w:rPr>
                <w:sz w:val="24"/>
                <w:szCs w:val="24"/>
              </w:rPr>
              <w:t xml:space="preserve">. </w:t>
            </w:r>
            <w:r w:rsidR="006C6A51" w:rsidRPr="00944620">
              <w:rPr>
                <w:sz w:val="24"/>
                <w:szCs w:val="24"/>
              </w:rPr>
              <w:t xml:space="preserve"> List all existing </w:t>
            </w:r>
            <w:proofErr w:type="gramStart"/>
            <w:r w:rsidR="006C6A51" w:rsidRPr="00944620">
              <w:rPr>
                <w:sz w:val="24"/>
                <w:szCs w:val="24"/>
              </w:rPr>
              <w:t>liens</w:t>
            </w:r>
            <w:proofErr w:type="gramEnd"/>
            <w:r w:rsidR="006C6A51" w:rsidRPr="00944620">
              <w:rPr>
                <w:sz w:val="24"/>
                <w:szCs w:val="24"/>
              </w:rPr>
              <w:t xml:space="preserve">, assessments, special </w:t>
            </w:r>
            <w:proofErr w:type="gramStart"/>
            <w:r w:rsidR="006C6A51" w:rsidRPr="00944620">
              <w:rPr>
                <w:sz w:val="24"/>
                <w:szCs w:val="24"/>
              </w:rPr>
              <w:t>taxes</w:t>
            </w:r>
            <w:proofErr w:type="gramEnd"/>
            <w:r w:rsidR="006C6A51" w:rsidRPr="00944620">
              <w:rPr>
                <w:sz w:val="24"/>
                <w:szCs w:val="24"/>
              </w:rPr>
              <w:t xml:space="preserve"> and other secured interests on the property that are unpaid as of the date of application—reference may be made to the Preliminary Title Report to be attached.</w:t>
            </w:r>
            <w:r w:rsidR="00311645" w:rsidRPr="00944620">
              <w:rPr>
                <w:sz w:val="24"/>
                <w:szCs w:val="24"/>
              </w:rPr>
              <w:t xml:space="preserve">  Estimated appraised value of </w:t>
            </w:r>
            <w:proofErr w:type="gramStart"/>
            <w:r w:rsidR="00311645" w:rsidRPr="00944620">
              <w:rPr>
                <w:sz w:val="24"/>
                <w:szCs w:val="24"/>
              </w:rPr>
              <w:t>property:*</w:t>
            </w:r>
            <w:proofErr w:type="gramEnd"/>
            <w:r w:rsidR="00311645" w:rsidRPr="00944620">
              <w:rPr>
                <w:sz w:val="24"/>
                <w:szCs w:val="24"/>
              </w:rPr>
              <w:t xml:space="preserve">* </w:t>
            </w:r>
          </w:p>
          <w:p w14:paraId="27C90286" w14:textId="77777777" w:rsidR="00311645" w:rsidRPr="00944620" w:rsidRDefault="00311645" w:rsidP="00BE4693">
            <w:pPr>
              <w:spacing w:after="6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    As currently developed:    Land $</w:t>
            </w:r>
            <w:r w:rsidRPr="00944620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  <w:bookmarkEnd w:id="27"/>
            <w:r w:rsidRPr="00944620">
              <w:rPr>
                <w:sz w:val="24"/>
                <w:szCs w:val="24"/>
              </w:rPr>
              <w:t xml:space="preserve">     Improvements: $</w:t>
            </w:r>
            <w:r w:rsidRPr="00944620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  <w:bookmarkEnd w:id="28"/>
          </w:p>
          <w:p w14:paraId="657298C8" w14:textId="77777777" w:rsidR="00311645" w:rsidRPr="00944620" w:rsidRDefault="00311645" w:rsidP="00BE4693">
            <w:pPr>
              <w:spacing w:after="6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    Upon project completion:  Land $</w:t>
            </w:r>
            <w:r w:rsidRPr="00944620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  <w:bookmarkEnd w:id="29"/>
            <w:r w:rsidRPr="00944620">
              <w:rPr>
                <w:sz w:val="24"/>
                <w:szCs w:val="24"/>
              </w:rPr>
              <w:t xml:space="preserve">     Improvements: $</w:t>
            </w:r>
            <w:r w:rsidRPr="00944620"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  <w:bookmarkEnd w:id="30"/>
          </w:p>
          <w:p w14:paraId="785C2325" w14:textId="77777777" w:rsidR="00311645" w:rsidRPr="00944620" w:rsidRDefault="00311645" w:rsidP="00BE4693">
            <w:pPr>
              <w:spacing w:after="6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    Existing Liens: </w:t>
            </w:r>
            <w:r w:rsidRPr="00944620"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  <w:bookmarkEnd w:id="31"/>
          </w:p>
          <w:p w14:paraId="01BD3144" w14:textId="77777777" w:rsidR="00311645" w:rsidRPr="00944620" w:rsidRDefault="00311645" w:rsidP="00FB5EE1">
            <w:pPr>
              <w:rPr>
                <w:sz w:val="24"/>
                <w:szCs w:val="24"/>
              </w:rPr>
            </w:pPr>
            <w:r w:rsidRPr="00944620">
              <w:rPr>
                <w:i/>
                <w:sz w:val="24"/>
                <w:szCs w:val="24"/>
              </w:rPr>
              <w:t xml:space="preserve"> *Acceptance of Negotiable Securities is subject to approval by the governing board.</w:t>
            </w:r>
            <w:r w:rsidRPr="00944620">
              <w:rPr>
                <w:sz w:val="24"/>
                <w:szCs w:val="24"/>
              </w:rPr>
              <w:t xml:space="preserve">  </w:t>
            </w:r>
          </w:p>
          <w:p w14:paraId="5217A3B1" w14:textId="77777777" w:rsidR="00BA6988" w:rsidRPr="00944620" w:rsidRDefault="00311645" w:rsidP="00FB5EE1">
            <w:pPr>
              <w:rPr>
                <w:sz w:val="24"/>
                <w:szCs w:val="24"/>
              </w:rPr>
            </w:pPr>
            <w:r w:rsidRPr="00944620">
              <w:rPr>
                <w:i/>
                <w:sz w:val="24"/>
                <w:szCs w:val="24"/>
              </w:rPr>
              <w:t>*</w:t>
            </w:r>
            <w:r w:rsidR="00BA6988" w:rsidRPr="00944620">
              <w:rPr>
                <w:i/>
                <w:sz w:val="24"/>
                <w:szCs w:val="24"/>
              </w:rPr>
              <w:t xml:space="preserve">*An appraisal by an MAI designated appraiser may be required.  </w:t>
            </w:r>
          </w:p>
        </w:tc>
      </w:tr>
    </w:tbl>
    <w:p w14:paraId="560D42AC" w14:textId="77777777" w:rsidR="00BA6988" w:rsidRPr="00944620" w:rsidRDefault="00BA6988" w:rsidP="00A91274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3104"/>
        <w:gridCol w:w="7650"/>
      </w:tblGrid>
      <w:tr w:rsidR="00A91274" w:rsidRPr="00944620" w14:paraId="500F0544" w14:textId="77777777" w:rsidTr="00BE4693">
        <w:trPr>
          <w:gridAfter w:val="1"/>
          <w:wAfter w:w="7863" w:type="dxa"/>
        </w:trPr>
        <w:tc>
          <w:tcPr>
            <w:tcW w:w="31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14:paraId="55C3B54C" w14:textId="77777777" w:rsidR="00A91274" w:rsidRPr="00944620" w:rsidRDefault="00A91274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b/>
                <w:sz w:val="24"/>
                <w:szCs w:val="24"/>
              </w:rPr>
              <w:t>ADDITIONAL INFORMATION</w:t>
            </w:r>
          </w:p>
        </w:tc>
      </w:tr>
      <w:tr w:rsidR="00A91274" w:rsidRPr="00944620" w14:paraId="2FFEDE2A" w14:textId="77777777" w:rsidTr="00C67934">
        <w:tc>
          <w:tcPr>
            <w:tcW w:w="1099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49E7AE" w14:textId="77777777" w:rsidR="00A91274" w:rsidRPr="00944620" w:rsidRDefault="006C6A51" w:rsidP="00FB5EE1">
            <w:pPr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>1</w:t>
            </w:r>
            <w:r w:rsidR="00A91274" w:rsidRPr="00944620">
              <w:rPr>
                <w:sz w:val="24"/>
                <w:szCs w:val="24"/>
              </w:rPr>
              <w:t xml:space="preserve">.  Indicate whether a fee deferral application has been previously denied for this project or site.  </w:t>
            </w:r>
          </w:p>
          <w:p w14:paraId="0D49E038" w14:textId="77777777" w:rsidR="00A91274" w:rsidRPr="00944620" w:rsidRDefault="00A91274" w:rsidP="00FB5EE1">
            <w:pPr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    </w:t>
            </w:r>
            <w:r w:rsidRPr="0094462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r w:rsidRPr="00944620">
              <w:rPr>
                <w:sz w:val="24"/>
                <w:szCs w:val="24"/>
              </w:rPr>
              <w:t xml:space="preserve"> Yes    </w:t>
            </w:r>
            <w:r w:rsidRPr="00944620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"/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bookmarkEnd w:id="32"/>
            <w:r w:rsidRPr="00944620">
              <w:rPr>
                <w:sz w:val="24"/>
                <w:szCs w:val="24"/>
              </w:rPr>
              <w:t xml:space="preserve"> No         If yes, please explain:  </w:t>
            </w:r>
            <w:r w:rsidRPr="00944620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  <w:bookmarkEnd w:id="33"/>
          </w:p>
          <w:p w14:paraId="662B8E4C" w14:textId="77777777" w:rsidR="00A91274" w:rsidRPr="00944620" w:rsidRDefault="00A91274" w:rsidP="00FB5EE1">
            <w:pPr>
              <w:rPr>
                <w:sz w:val="24"/>
                <w:szCs w:val="24"/>
              </w:rPr>
            </w:pPr>
          </w:p>
        </w:tc>
      </w:tr>
      <w:tr w:rsidR="00A91274" w:rsidRPr="00944620" w14:paraId="7A2A8259" w14:textId="77777777" w:rsidTr="00C67934">
        <w:tc>
          <w:tcPr>
            <w:tcW w:w="10998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5F9DC1F4" w14:textId="77777777" w:rsidR="00A91274" w:rsidRPr="00944620" w:rsidRDefault="006C6A51" w:rsidP="00BE4693">
            <w:pPr>
              <w:spacing w:after="8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>2</w:t>
            </w:r>
            <w:r w:rsidR="00A91274" w:rsidRPr="00944620">
              <w:rPr>
                <w:sz w:val="24"/>
                <w:szCs w:val="24"/>
              </w:rPr>
              <w:t xml:space="preserve">.  Do you foresee any unusual requirements, unique circumstances, etc. that may exist which would interfere with the ability to pay the deferred fees when due? </w:t>
            </w:r>
          </w:p>
          <w:p w14:paraId="42269F88" w14:textId="77777777" w:rsidR="00A91274" w:rsidRPr="00944620" w:rsidRDefault="00A91274" w:rsidP="00FB5EE1">
            <w:pPr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     </w:t>
            </w:r>
            <w:r w:rsidRPr="00944620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"/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bookmarkEnd w:id="34"/>
            <w:r w:rsidRPr="00944620">
              <w:rPr>
                <w:sz w:val="24"/>
                <w:szCs w:val="24"/>
              </w:rPr>
              <w:t xml:space="preserve"> Yes    </w:t>
            </w:r>
            <w:r w:rsidRPr="00944620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 w:rsidRPr="00944620">
              <w:rPr>
                <w:sz w:val="24"/>
                <w:szCs w:val="24"/>
              </w:rPr>
              <w:instrText xml:space="preserve"> FORMCHECKBOX </w:instrText>
            </w:r>
            <w:r w:rsidR="008A1E34">
              <w:rPr>
                <w:sz w:val="24"/>
                <w:szCs w:val="24"/>
              </w:rPr>
            </w:r>
            <w:r w:rsidR="008A1E34">
              <w:rPr>
                <w:sz w:val="24"/>
                <w:szCs w:val="24"/>
              </w:rPr>
              <w:fldChar w:fldCharType="separate"/>
            </w:r>
            <w:r w:rsidRPr="00944620">
              <w:rPr>
                <w:sz w:val="24"/>
                <w:szCs w:val="24"/>
              </w:rPr>
              <w:fldChar w:fldCharType="end"/>
            </w:r>
            <w:bookmarkEnd w:id="35"/>
            <w:r w:rsidRPr="00944620">
              <w:rPr>
                <w:sz w:val="24"/>
                <w:szCs w:val="24"/>
              </w:rPr>
              <w:t xml:space="preserve"> No        If yes, please explain:  </w:t>
            </w:r>
            <w:r w:rsidRPr="00944620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944620">
              <w:rPr>
                <w:sz w:val="24"/>
                <w:szCs w:val="24"/>
              </w:rPr>
              <w:instrText xml:space="preserve"> FORMTEXT </w:instrText>
            </w:r>
            <w:r w:rsidRPr="00944620">
              <w:rPr>
                <w:sz w:val="24"/>
                <w:szCs w:val="24"/>
              </w:rPr>
            </w:r>
            <w:r w:rsidRPr="00944620">
              <w:rPr>
                <w:sz w:val="24"/>
                <w:szCs w:val="24"/>
              </w:rPr>
              <w:fldChar w:fldCharType="separate"/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noProof/>
                <w:sz w:val="24"/>
                <w:szCs w:val="24"/>
              </w:rPr>
              <w:t> </w:t>
            </w:r>
            <w:r w:rsidRPr="00944620">
              <w:rPr>
                <w:sz w:val="24"/>
                <w:szCs w:val="24"/>
              </w:rPr>
              <w:fldChar w:fldCharType="end"/>
            </w:r>
            <w:bookmarkEnd w:id="36"/>
          </w:p>
          <w:p w14:paraId="5EC301D7" w14:textId="77777777" w:rsidR="00A91274" w:rsidRPr="00944620" w:rsidRDefault="00A91274" w:rsidP="00FB5EE1">
            <w:pPr>
              <w:rPr>
                <w:sz w:val="24"/>
                <w:szCs w:val="24"/>
              </w:rPr>
            </w:pPr>
          </w:p>
        </w:tc>
      </w:tr>
    </w:tbl>
    <w:p w14:paraId="4BD78A17" w14:textId="77777777" w:rsidR="00944620" w:rsidRDefault="00944620" w:rsidP="00A91274">
      <w:pPr>
        <w:rPr>
          <w:b/>
          <w:sz w:val="24"/>
          <w:szCs w:val="24"/>
          <w:u w:val="single"/>
        </w:rPr>
      </w:pPr>
    </w:p>
    <w:p w14:paraId="26D974A4" w14:textId="77777777" w:rsidR="00A91274" w:rsidRPr="00944620" w:rsidRDefault="00A91274" w:rsidP="00A91274">
      <w:pPr>
        <w:rPr>
          <w:b/>
          <w:sz w:val="24"/>
          <w:szCs w:val="24"/>
          <w:u w:val="single"/>
        </w:rPr>
      </w:pPr>
    </w:p>
    <w:p w14:paraId="7F5C7AB6" w14:textId="77777777" w:rsidR="00A91274" w:rsidRPr="00944620" w:rsidRDefault="00A91274" w:rsidP="00A91274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A91274" w:rsidRPr="00944620" w14:paraId="1C789D20" w14:textId="77777777" w:rsidTr="00C67934">
        <w:tc>
          <w:tcPr>
            <w:tcW w:w="10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14:paraId="19DC8EBB" w14:textId="77777777" w:rsidR="00A91274" w:rsidRPr="00944620" w:rsidRDefault="00A91274" w:rsidP="00FB5EE1">
            <w:pPr>
              <w:rPr>
                <w:b/>
                <w:sz w:val="24"/>
                <w:szCs w:val="24"/>
              </w:rPr>
            </w:pPr>
            <w:r w:rsidRPr="00944620">
              <w:rPr>
                <w:b/>
                <w:sz w:val="24"/>
                <w:szCs w:val="24"/>
              </w:rPr>
              <w:t>THE FOLLOWING MUST BE SUBMITTED BEFORE THIS APPLICATION IS COMPLETE</w:t>
            </w:r>
          </w:p>
          <w:p w14:paraId="3D5C6417" w14:textId="77777777" w:rsidR="00A91274" w:rsidRPr="00944620" w:rsidRDefault="00A91274" w:rsidP="00FB5EE1">
            <w:pPr>
              <w:rPr>
                <w:b/>
                <w:sz w:val="24"/>
                <w:szCs w:val="24"/>
              </w:rPr>
            </w:pPr>
          </w:p>
        </w:tc>
      </w:tr>
      <w:tr w:rsidR="00A91274" w:rsidRPr="00944620" w14:paraId="14D6489E" w14:textId="77777777" w:rsidTr="00C67934">
        <w:tc>
          <w:tcPr>
            <w:tcW w:w="10998" w:type="dxa"/>
            <w:tcBorders>
              <w:top w:val="single" w:sz="18" w:space="0" w:color="auto"/>
              <w:bottom w:val="nil"/>
            </w:tcBorders>
          </w:tcPr>
          <w:p w14:paraId="5A309523" w14:textId="77777777" w:rsidR="00A91274" w:rsidRPr="00944620" w:rsidRDefault="00A91274" w:rsidP="00BE4693">
            <w:pPr>
              <w:spacing w:after="120"/>
              <w:rPr>
                <w:sz w:val="24"/>
                <w:szCs w:val="24"/>
                <w:u w:val="single"/>
              </w:rPr>
            </w:pPr>
            <w:r w:rsidRPr="00944620">
              <w:rPr>
                <w:sz w:val="24"/>
                <w:szCs w:val="24"/>
              </w:rPr>
              <w:t xml:space="preserve">1.  Application fee in the amount of </w:t>
            </w:r>
            <w:r w:rsidRPr="00944620">
              <w:rPr>
                <w:b/>
                <w:sz w:val="24"/>
                <w:szCs w:val="24"/>
              </w:rPr>
              <w:t>$2,515</w:t>
            </w:r>
            <w:r w:rsidRPr="00944620">
              <w:rPr>
                <w:sz w:val="24"/>
                <w:szCs w:val="24"/>
              </w:rPr>
              <w:t xml:space="preserve">.  Check is to be made payable to the County of Sacramento.  </w:t>
            </w:r>
          </w:p>
        </w:tc>
      </w:tr>
      <w:tr w:rsidR="00A91274" w:rsidRPr="00944620" w14:paraId="26C0B764" w14:textId="77777777" w:rsidTr="00C67934">
        <w:tc>
          <w:tcPr>
            <w:tcW w:w="10998" w:type="dxa"/>
            <w:tcBorders>
              <w:top w:val="nil"/>
              <w:bottom w:val="nil"/>
            </w:tcBorders>
          </w:tcPr>
          <w:p w14:paraId="7BAC9443" w14:textId="77777777" w:rsidR="00A91274" w:rsidRPr="00944620" w:rsidRDefault="00A91274" w:rsidP="00BE4693">
            <w:pPr>
              <w:spacing w:after="12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 xml:space="preserve">2.  Preliminary Title Report.  </w:t>
            </w:r>
          </w:p>
        </w:tc>
      </w:tr>
      <w:tr w:rsidR="00A91274" w:rsidRPr="00944620" w14:paraId="51704689" w14:textId="77777777" w:rsidTr="00C67934">
        <w:tc>
          <w:tcPr>
            <w:tcW w:w="10998" w:type="dxa"/>
            <w:tcBorders>
              <w:top w:val="nil"/>
              <w:bottom w:val="nil"/>
            </w:tcBorders>
          </w:tcPr>
          <w:p w14:paraId="4A484447" w14:textId="77777777" w:rsidR="00A91274" w:rsidRPr="00944620" w:rsidRDefault="00A91274" w:rsidP="00BE4693">
            <w:pPr>
              <w:spacing w:after="12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>3.  Evidence of legal authority f</w:t>
            </w:r>
            <w:r w:rsidR="00311645" w:rsidRPr="00944620">
              <w:rPr>
                <w:sz w:val="24"/>
                <w:szCs w:val="24"/>
              </w:rPr>
              <w:t xml:space="preserve">or signatory of Application, Agreement, Promissory Note, and, if applicable, Deed of Trust </w:t>
            </w:r>
            <w:r w:rsidR="007E2FFF" w:rsidRPr="00944620">
              <w:rPr>
                <w:sz w:val="24"/>
                <w:szCs w:val="24"/>
              </w:rPr>
              <w:t>(copy of limited p</w:t>
            </w:r>
            <w:r w:rsidRPr="00944620">
              <w:rPr>
                <w:sz w:val="24"/>
                <w:szCs w:val="24"/>
              </w:rPr>
              <w:t>artnership</w:t>
            </w:r>
            <w:r w:rsidR="007E2FFF" w:rsidRPr="00944620">
              <w:rPr>
                <w:sz w:val="24"/>
                <w:szCs w:val="24"/>
              </w:rPr>
              <w:t xml:space="preserve"> agreement, articles of incorporation</w:t>
            </w:r>
            <w:r w:rsidR="00311645" w:rsidRPr="00944620">
              <w:rPr>
                <w:sz w:val="24"/>
                <w:szCs w:val="24"/>
              </w:rPr>
              <w:t>, other legal documentation).</w:t>
            </w:r>
            <w:r w:rsidRPr="00944620">
              <w:rPr>
                <w:sz w:val="24"/>
                <w:szCs w:val="24"/>
              </w:rPr>
              <w:t xml:space="preserve">  </w:t>
            </w:r>
          </w:p>
        </w:tc>
      </w:tr>
      <w:tr w:rsidR="00A91274" w:rsidRPr="00944620" w14:paraId="7C2B8690" w14:textId="77777777" w:rsidTr="00C67934">
        <w:tc>
          <w:tcPr>
            <w:tcW w:w="10998" w:type="dxa"/>
            <w:tcBorders>
              <w:top w:val="nil"/>
              <w:bottom w:val="single" w:sz="18" w:space="0" w:color="auto"/>
            </w:tcBorders>
          </w:tcPr>
          <w:p w14:paraId="5B4EE171" w14:textId="77777777" w:rsidR="00A91274" w:rsidRPr="00944620" w:rsidRDefault="00A91274" w:rsidP="00BE4693">
            <w:pPr>
              <w:spacing w:after="120"/>
              <w:rPr>
                <w:sz w:val="24"/>
                <w:szCs w:val="24"/>
              </w:rPr>
            </w:pPr>
            <w:r w:rsidRPr="00944620">
              <w:rPr>
                <w:sz w:val="24"/>
                <w:szCs w:val="24"/>
              </w:rPr>
              <w:t>4.  Submittal to the County of Sacramento Building Inspection Division of a set of building plans in sufficient detail to calculate the amount of impact fees.</w:t>
            </w:r>
          </w:p>
        </w:tc>
      </w:tr>
    </w:tbl>
    <w:p w14:paraId="2CD62C56" w14:textId="77777777" w:rsidR="00A91274" w:rsidRPr="00944620" w:rsidRDefault="00A91274" w:rsidP="00A91274">
      <w:pPr>
        <w:rPr>
          <w:sz w:val="24"/>
          <w:szCs w:val="24"/>
          <w:u w:val="single"/>
        </w:rPr>
      </w:pPr>
    </w:p>
    <w:p w14:paraId="2F6FB9FB" w14:textId="77777777" w:rsidR="00EF4903" w:rsidRDefault="007E2FFF" w:rsidP="00A91274">
      <w:pPr>
        <w:rPr>
          <w:sz w:val="24"/>
          <w:szCs w:val="24"/>
        </w:rPr>
      </w:pPr>
      <w:r w:rsidRPr="00944620">
        <w:rPr>
          <w:sz w:val="24"/>
          <w:szCs w:val="24"/>
        </w:rPr>
        <w:t xml:space="preserve">Please provide any additional information you feel will be helpful in the consideration of this application, such </w:t>
      </w:r>
      <w:proofErr w:type="gramStart"/>
      <w:r w:rsidRPr="00944620">
        <w:rPr>
          <w:sz w:val="24"/>
          <w:szCs w:val="24"/>
        </w:rPr>
        <w:t>as,</w:t>
      </w:r>
      <w:proofErr w:type="gramEnd"/>
      <w:r w:rsidRPr="00944620">
        <w:rPr>
          <w:sz w:val="24"/>
          <w:szCs w:val="24"/>
        </w:rPr>
        <w:t xml:space="preserve"> planning approvals (zoning, use permits, tentative maps, development plans, etc.) with date of approvals, control numbers, etc.  </w:t>
      </w:r>
      <w:r w:rsidR="00EF4903" w:rsidRPr="00944620">
        <w:rPr>
          <w:sz w:val="24"/>
          <w:szCs w:val="24"/>
        </w:rPr>
        <w:t xml:space="preserve">Also, any other names by which the project may be known or have been processed.  </w:t>
      </w:r>
    </w:p>
    <w:p w14:paraId="6C3EAABF" w14:textId="77777777" w:rsidR="004B0A49" w:rsidRPr="00944620" w:rsidRDefault="004B0A49" w:rsidP="00A91274">
      <w:pPr>
        <w:rPr>
          <w:sz w:val="24"/>
          <w:szCs w:val="24"/>
        </w:rPr>
      </w:pPr>
    </w:p>
    <w:p w14:paraId="3B29560D" w14:textId="77777777" w:rsidR="007E2FFF" w:rsidRPr="00944620" w:rsidRDefault="007E2FFF" w:rsidP="00EF4903">
      <w:pPr>
        <w:ind w:firstLine="720"/>
        <w:rPr>
          <w:sz w:val="24"/>
          <w:szCs w:val="24"/>
        </w:rPr>
      </w:pPr>
    </w:p>
    <w:p w14:paraId="3BD70385" w14:textId="77777777" w:rsidR="00A91274" w:rsidRPr="00944620" w:rsidRDefault="00A91274" w:rsidP="00A91274">
      <w:pPr>
        <w:rPr>
          <w:sz w:val="24"/>
          <w:szCs w:val="24"/>
        </w:rPr>
      </w:pPr>
      <w:r w:rsidRPr="00944620">
        <w:rPr>
          <w:sz w:val="24"/>
          <w:szCs w:val="24"/>
        </w:rPr>
        <w:lastRenderedPageBreak/>
        <w:t xml:space="preserve">I certify under penalty of perjury under the laws of the State of California that the information stated above is true and that I am duly authorized on behalf of the Applicant to execute this application as of the date </w:t>
      </w:r>
      <w:proofErr w:type="gramStart"/>
      <w:r w:rsidRPr="00944620">
        <w:rPr>
          <w:sz w:val="24"/>
          <w:szCs w:val="24"/>
        </w:rPr>
        <w:t>above stated</w:t>
      </w:r>
      <w:proofErr w:type="gramEnd"/>
      <w:r w:rsidRPr="00944620">
        <w:rPr>
          <w:sz w:val="24"/>
          <w:szCs w:val="24"/>
        </w:rPr>
        <w:t>.</w:t>
      </w:r>
    </w:p>
    <w:p w14:paraId="42AED424" w14:textId="77777777" w:rsidR="00A91274" w:rsidRPr="00944620" w:rsidRDefault="00A91274" w:rsidP="00A91274">
      <w:pPr>
        <w:rPr>
          <w:sz w:val="24"/>
          <w:szCs w:val="24"/>
        </w:rPr>
      </w:pPr>
    </w:p>
    <w:p w14:paraId="480D4637" w14:textId="77777777" w:rsidR="00A91274" w:rsidRPr="00944620" w:rsidRDefault="00944620" w:rsidP="00A912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1274" w:rsidRPr="00944620">
        <w:rPr>
          <w:sz w:val="24"/>
          <w:szCs w:val="24"/>
        </w:rPr>
        <w:t>Signature:</w:t>
      </w:r>
      <w:r w:rsidR="00040D44">
        <w:rPr>
          <w:sz w:val="24"/>
          <w:szCs w:val="24"/>
        </w:rPr>
        <w:t xml:space="preserve"> </w:t>
      </w:r>
      <w:r w:rsidR="00A91274" w:rsidRPr="00944620">
        <w:rPr>
          <w:sz w:val="24"/>
          <w:szCs w:val="24"/>
        </w:rPr>
        <w:t>_____________________________________</w:t>
      </w:r>
    </w:p>
    <w:p w14:paraId="404B7D5A" w14:textId="77777777" w:rsidR="00A91274" w:rsidRPr="00944620" w:rsidRDefault="00944620" w:rsidP="00A9127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B14C994" w14:textId="77777777" w:rsidR="00A91274" w:rsidRPr="00944620" w:rsidRDefault="00944620" w:rsidP="00A912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1274" w:rsidRPr="00944620">
        <w:rPr>
          <w:sz w:val="24"/>
          <w:szCs w:val="24"/>
        </w:rPr>
        <w:t>Printed Name: _________________________________</w:t>
      </w:r>
    </w:p>
    <w:p w14:paraId="5785EB1C" w14:textId="77777777" w:rsidR="00A91274" w:rsidRPr="00944620" w:rsidRDefault="00A91274" w:rsidP="00A91274">
      <w:pPr>
        <w:rPr>
          <w:sz w:val="24"/>
          <w:szCs w:val="24"/>
        </w:rPr>
      </w:pPr>
    </w:p>
    <w:p w14:paraId="479981CA" w14:textId="77777777" w:rsidR="00235BAB" w:rsidRPr="00235BAB" w:rsidRDefault="00235BAB" w:rsidP="00235BAB">
      <w:pPr>
        <w:rPr>
          <w:sz w:val="24"/>
          <w:szCs w:val="24"/>
        </w:rPr>
      </w:pPr>
      <w:r w:rsidRPr="00235BAB">
        <w:rPr>
          <w:sz w:val="24"/>
          <w:szCs w:val="24"/>
        </w:rPr>
        <w:t>Submit Applica</w:t>
      </w:r>
      <w:r w:rsidR="006570C2">
        <w:rPr>
          <w:sz w:val="24"/>
          <w:szCs w:val="24"/>
        </w:rPr>
        <w:t xml:space="preserve">tion Package to:  </w:t>
      </w:r>
      <w:r w:rsidR="006570C2">
        <w:rPr>
          <w:sz w:val="24"/>
          <w:szCs w:val="24"/>
        </w:rPr>
        <w:tab/>
      </w:r>
      <w:r w:rsidRPr="00235BAB">
        <w:rPr>
          <w:sz w:val="24"/>
          <w:szCs w:val="24"/>
        </w:rPr>
        <w:t xml:space="preserve">Fee Deferral Program Administrator </w:t>
      </w:r>
    </w:p>
    <w:p w14:paraId="6714FC72" w14:textId="77777777" w:rsidR="00235BAB" w:rsidRPr="00235BAB" w:rsidRDefault="00235BAB" w:rsidP="00235BAB">
      <w:pPr>
        <w:rPr>
          <w:sz w:val="24"/>
          <w:szCs w:val="24"/>
        </w:rPr>
      </w:pPr>
      <w:r w:rsidRPr="00235BAB">
        <w:rPr>
          <w:sz w:val="24"/>
          <w:szCs w:val="24"/>
        </w:rPr>
        <w:tab/>
      </w:r>
      <w:r w:rsidRPr="00235BAB">
        <w:rPr>
          <w:sz w:val="24"/>
          <w:szCs w:val="24"/>
        </w:rPr>
        <w:tab/>
      </w:r>
      <w:r w:rsidRPr="00235BAB">
        <w:rPr>
          <w:sz w:val="24"/>
          <w:szCs w:val="24"/>
        </w:rPr>
        <w:tab/>
        <w:t xml:space="preserve"> </w:t>
      </w:r>
      <w:r w:rsidRPr="00235BAB">
        <w:rPr>
          <w:sz w:val="24"/>
          <w:szCs w:val="24"/>
        </w:rPr>
        <w:tab/>
      </w:r>
      <w:r w:rsidRPr="00235BAB">
        <w:rPr>
          <w:sz w:val="24"/>
          <w:szCs w:val="24"/>
        </w:rPr>
        <w:tab/>
        <w:t>County of Sacramento, Department of Finance, Fiscal Services</w:t>
      </w:r>
    </w:p>
    <w:p w14:paraId="2B2587FE" w14:textId="77777777" w:rsidR="00235BAB" w:rsidRPr="00235BAB" w:rsidRDefault="00235BAB" w:rsidP="00235BAB">
      <w:pPr>
        <w:rPr>
          <w:sz w:val="24"/>
          <w:szCs w:val="24"/>
        </w:rPr>
      </w:pPr>
      <w:r w:rsidRPr="00235BAB">
        <w:rPr>
          <w:sz w:val="24"/>
          <w:szCs w:val="24"/>
        </w:rPr>
        <w:tab/>
      </w:r>
      <w:r w:rsidRPr="00235BAB">
        <w:rPr>
          <w:sz w:val="24"/>
          <w:szCs w:val="24"/>
        </w:rPr>
        <w:tab/>
      </w:r>
      <w:r w:rsidRPr="00235BAB">
        <w:rPr>
          <w:sz w:val="24"/>
          <w:szCs w:val="24"/>
        </w:rPr>
        <w:tab/>
      </w:r>
      <w:r w:rsidRPr="00235BAB">
        <w:rPr>
          <w:sz w:val="24"/>
          <w:szCs w:val="24"/>
        </w:rPr>
        <w:tab/>
      </w:r>
      <w:r w:rsidRPr="00235BAB">
        <w:rPr>
          <w:sz w:val="24"/>
          <w:szCs w:val="24"/>
        </w:rPr>
        <w:tab/>
        <w:t>700 H Street, Room 3650</w:t>
      </w:r>
    </w:p>
    <w:p w14:paraId="59DEE84C" w14:textId="77777777" w:rsidR="00235BAB" w:rsidRPr="00235BAB" w:rsidRDefault="00235BAB" w:rsidP="00235BAB">
      <w:pPr>
        <w:rPr>
          <w:sz w:val="24"/>
          <w:szCs w:val="24"/>
        </w:rPr>
      </w:pPr>
      <w:r w:rsidRPr="00235BAB">
        <w:rPr>
          <w:sz w:val="24"/>
          <w:szCs w:val="24"/>
        </w:rPr>
        <w:tab/>
      </w:r>
      <w:r w:rsidRPr="00235BAB">
        <w:rPr>
          <w:sz w:val="24"/>
          <w:szCs w:val="24"/>
        </w:rPr>
        <w:tab/>
      </w:r>
      <w:r w:rsidRPr="00235BAB">
        <w:rPr>
          <w:sz w:val="24"/>
          <w:szCs w:val="24"/>
        </w:rPr>
        <w:tab/>
      </w:r>
      <w:r w:rsidRPr="00235BAB">
        <w:rPr>
          <w:sz w:val="24"/>
          <w:szCs w:val="24"/>
        </w:rPr>
        <w:tab/>
      </w:r>
      <w:r w:rsidRPr="00235BAB">
        <w:rPr>
          <w:sz w:val="24"/>
          <w:szCs w:val="24"/>
        </w:rPr>
        <w:tab/>
        <w:t>Sacramento, CA 95814</w:t>
      </w:r>
    </w:p>
    <w:p w14:paraId="5782A152" w14:textId="77777777" w:rsidR="00235BAB" w:rsidRPr="00235BAB" w:rsidRDefault="00235BAB" w:rsidP="00235BAB">
      <w:pPr>
        <w:rPr>
          <w:sz w:val="24"/>
          <w:szCs w:val="24"/>
        </w:rPr>
      </w:pPr>
    </w:p>
    <w:p w14:paraId="4973AE57" w14:textId="116FCC80" w:rsidR="00235BAB" w:rsidRPr="00235BAB" w:rsidRDefault="00235BAB" w:rsidP="00235BAB">
      <w:pPr>
        <w:rPr>
          <w:sz w:val="24"/>
          <w:szCs w:val="24"/>
        </w:rPr>
      </w:pPr>
      <w:r w:rsidRPr="00235BAB">
        <w:rPr>
          <w:sz w:val="24"/>
          <w:szCs w:val="24"/>
        </w:rPr>
        <w:t xml:space="preserve">For questions or more information:    </w:t>
      </w:r>
      <w:r w:rsidR="001567D6" w:rsidRPr="001567D6">
        <w:rPr>
          <w:b/>
          <w:sz w:val="24"/>
          <w:szCs w:val="24"/>
        </w:rPr>
        <w:t>Phone:</w:t>
      </w:r>
      <w:r w:rsidR="001567D6" w:rsidRPr="001567D6">
        <w:rPr>
          <w:sz w:val="24"/>
          <w:szCs w:val="24"/>
        </w:rPr>
        <w:t xml:space="preserve"> 916-874-</w:t>
      </w:r>
      <w:r w:rsidR="009601A8">
        <w:rPr>
          <w:sz w:val="24"/>
          <w:szCs w:val="24"/>
        </w:rPr>
        <w:t>7037</w:t>
      </w:r>
      <w:r w:rsidR="001567D6" w:rsidRPr="001567D6">
        <w:rPr>
          <w:sz w:val="24"/>
          <w:szCs w:val="24"/>
        </w:rPr>
        <w:t xml:space="preserve"> </w:t>
      </w:r>
      <w:proofErr w:type="gramStart"/>
      <w:r w:rsidR="001567D6" w:rsidRPr="001567D6">
        <w:rPr>
          <w:b/>
          <w:sz w:val="32"/>
          <w:szCs w:val="24"/>
        </w:rPr>
        <w:t>|</w:t>
      </w:r>
      <w:r w:rsidR="001567D6" w:rsidRPr="001567D6">
        <w:rPr>
          <w:sz w:val="24"/>
          <w:szCs w:val="24"/>
        </w:rPr>
        <w:t xml:space="preserve">  </w:t>
      </w:r>
      <w:r w:rsidR="001567D6" w:rsidRPr="001567D6">
        <w:rPr>
          <w:b/>
          <w:sz w:val="24"/>
          <w:szCs w:val="24"/>
        </w:rPr>
        <w:t>E-Mail</w:t>
      </w:r>
      <w:proofErr w:type="gramEnd"/>
      <w:r w:rsidR="001567D6" w:rsidRPr="001567D6">
        <w:rPr>
          <w:b/>
          <w:sz w:val="24"/>
          <w:szCs w:val="24"/>
        </w:rPr>
        <w:t>:</w:t>
      </w:r>
      <w:r w:rsidR="001567D6" w:rsidRPr="001567D6">
        <w:rPr>
          <w:sz w:val="24"/>
          <w:szCs w:val="24"/>
        </w:rPr>
        <w:t xml:space="preserve"> feedeferraladmin@saccounty.gov</w:t>
      </w:r>
    </w:p>
    <w:p w14:paraId="75F41A7E" w14:textId="77777777" w:rsidR="00944620" w:rsidRPr="00944620" w:rsidRDefault="00944620" w:rsidP="00D80B34">
      <w:pPr>
        <w:rPr>
          <w:sz w:val="24"/>
          <w:szCs w:val="24"/>
        </w:rPr>
      </w:pPr>
    </w:p>
    <w:p w14:paraId="30A93A47" w14:textId="77777777" w:rsidR="00944620" w:rsidRPr="00944620" w:rsidRDefault="00944620" w:rsidP="00944620">
      <w:pPr>
        <w:rPr>
          <w:sz w:val="24"/>
          <w:szCs w:val="24"/>
        </w:rPr>
      </w:pPr>
      <w:r w:rsidRPr="00944620">
        <w:rPr>
          <w:sz w:val="24"/>
          <w:szCs w:val="24"/>
        </w:rPr>
        <w:t>References:</w:t>
      </w:r>
      <w:r w:rsidR="008B0E08">
        <w:rPr>
          <w:sz w:val="24"/>
          <w:szCs w:val="24"/>
        </w:rPr>
        <w:t xml:space="preserve">  </w:t>
      </w:r>
      <w:r w:rsidR="008B0E08">
        <w:rPr>
          <w:sz w:val="24"/>
          <w:szCs w:val="24"/>
        </w:rPr>
        <w:tab/>
        <w:t>Sacramento County Code</w:t>
      </w:r>
      <w:r w:rsidR="00AE6AB7">
        <w:rPr>
          <w:sz w:val="24"/>
          <w:szCs w:val="24"/>
        </w:rPr>
        <w:t xml:space="preserve"> </w:t>
      </w:r>
      <w:r w:rsidR="008B0E08">
        <w:rPr>
          <w:sz w:val="24"/>
          <w:szCs w:val="24"/>
        </w:rPr>
        <w:t>16.</w:t>
      </w:r>
      <w:r w:rsidR="00040D44">
        <w:rPr>
          <w:sz w:val="24"/>
          <w:szCs w:val="24"/>
        </w:rPr>
        <w:t>95</w:t>
      </w:r>
    </w:p>
    <w:p w14:paraId="672D7BD9" w14:textId="77777777" w:rsidR="00AE6AB7" w:rsidRDefault="00944620" w:rsidP="00944620">
      <w:pPr>
        <w:rPr>
          <w:sz w:val="24"/>
          <w:szCs w:val="24"/>
        </w:rPr>
      </w:pPr>
      <w:r w:rsidRPr="00944620">
        <w:rPr>
          <w:sz w:val="24"/>
          <w:szCs w:val="24"/>
        </w:rPr>
        <w:tab/>
      </w:r>
      <w:r w:rsidRPr="00944620">
        <w:rPr>
          <w:sz w:val="24"/>
          <w:szCs w:val="24"/>
        </w:rPr>
        <w:tab/>
        <w:t>Sacramento Area Sewer District, Sewer Ordinance 4.</w:t>
      </w:r>
      <w:r w:rsidR="00040D44">
        <w:rPr>
          <w:sz w:val="24"/>
          <w:szCs w:val="24"/>
        </w:rPr>
        <w:t>6</w:t>
      </w:r>
      <w:r w:rsidRPr="00944620">
        <w:rPr>
          <w:sz w:val="24"/>
          <w:szCs w:val="24"/>
        </w:rPr>
        <w:tab/>
      </w:r>
      <w:r w:rsidRPr="00944620">
        <w:rPr>
          <w:sz w:val="24"/>
          <w:szCs w:val="24"/>
        </w:rPr>
        <w:tab/>
      </w:r>
    </w:p>
    <w:p w14:paraId="56F52DAA" w14:textId="77777777" w:rsidR="00944620" w:rsidRPr="00944620" w:rsidRDefault="00944620" w:rsidP="00AE6AB7">
      <w:pPr>
        <w:ind w:left="720" w:firstLine="720"/>
        <w:rPr>
          <w:sz w:val="24"/>
          <w:szCs w:val="24"/>
        </w:rPr>
      </w:pPr>
      <w:r w:rsidRPr="00944620">
        <w:rPr>
          <w:sz w:val="24"/>
          <w:szCs w:val="24"/>
        </w:rPr>
        <w:t>Sacramento Regional County Sanitation District, Sewer Ordinance 5.</w:t>
      </w:r>
      <w:r w:rsidR="008B0E08">
        <w:rPr>
          <w:sz w:val="24"/>
          <w:szCs w:val="24"/>
        </w:rPr>
        <w:t>4</w:t>
      </w:r>
      <w:r w:rsidRPr="00944620">
        <w:rPr>
          <w:sz w:val="24"/>
          <w:szCs w:val="24"/>
        </w:rPr>
        <w:t xml:space="preserve"> </w:t>
      </w:r>
    </w:p>
    <w:p w14:paraId="16E5B9F0" w14:textId="77777777" w:rsidR="00A91274" w:rsidRPr="00944620" w:rsidRDefault="00944620" w:rsidP="00944620">
      <w:pPr>
        <w:rPr>
          <w:sz w:val="24"/>
          <w:szCs w:val="24"/>
        </w:rPr>
      </w:pPr>
      <w:r w:rsidRPr="00944620">
        <w:rPr>
          <w:sz w:val="24"/>
          <w:szCs w:val="24"/>
        </w:rPr>
        <w:tab/>
      </w:r>
      <w:r w:rsidRPr="00944620">
        <w:rPr>
          <w:sz w:val="24"/>
          <w:szCs w:val="24"/>
        </w:rPr>
        <w:tab/>
      </w:r>
    </w:p>
    <w:p w14:paraId="061AE43D" w14:textId="77777777" w:rsidR="00A91274" w:rsidRPr="00944620" w:rsidRDefault="00A91274" w:rsidP="00A91274">
      <w:pPr>
        <w:rPr>
          <w:sz w:val="24"/>
          <w:szCs w:val="24"/>
        </w:rPr>
      </w:pPr>
    </w:p>
    <w:sectPr w:rsidR="00A91274" w:rsidRPr="00944620" w:rsidSect="00944620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AE8D" w14:textId="77777777" w:rsidR="00562B37" w:rsidRDefault="00562B37">
      <w:r>
        <w:separator/>
      </w:r>
    </w:p>
  </w:endnote>
  <w:endnote w:type="continuationSeparator" w:id="0">
    <w:p w14:paraId="1A3280DE" w14:textId="77777777" w:rsidR="00562B37" w:rsidRDefault="0056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7698" w14:textId="3D692B88" w:rsidR="00626AE1" w:rsidRPr="00626AE1" w:rsidRDefault="00944620" w:rsidP="009907FE">
    <w:pPr>
      <w:pStyle w:val="Footer"/>
      <w:jc w:val="center"/>
      <w:rPr>
        <w:sz w:val="16"/>
        <w:szCs w:val="16"/>
      </w:rPr>
    </w:pPr>
    <w:r w:rsidRPr="00626AE1">
      <w:t xml:space="preserve">Non-Residential Fee Deferral Application </w:t>
    </w:r>
    <w:r w:rsidR="00C33168" w:rsidRPr="00626AE1">
      <w:t xml:space="preserve">Page </w:t>
    </w:r>
    <w:r w:rsidR="00C33168" w:rsidRPr="00626AE1">
      <w:fldChar w:fldCharType="begin"/>
    </w:r>
    <w:r w:rsidR="00C33168" w:rsidRPr="00626AE1">
      <w:instrText xml:space="preserve"> PAGE </w:instrText>
    </w:r>
    <w:r w:rsidR="00C33168" w:rsidRPr="00626AE1">
      <w:fldChar w:fldCharType="separate"/>
    </w:r>
    <w:r w:rsidR="00B133D2">
      <w:rPr>
        <w:noProof/>
      </w:rPr>
      <w:t>1</w:t>
    </w:r>
    <w:r w:rsidR="00C33168" w:rsidRPr="00626AE1">
      <w:fldChar w:fldCharType="end"/>
    </w:r>
    <w:r w:rsidR="00C33168" w:rsidRPr="00626AE1">
      <w:t xml:space="preserve"> of </w:t>
    </w:r>
    <w:r w:rsidR="008A1E34">
      <w:fldChar w:fldCharType="begin"/>
    </w:r>
    <w:r w:rsidR="008A1E34">
      <w:instrText xml:space="preserve"> NUMPAGES </w:instrText>
    </w:r>
    <w:r w:rsidR="008A1E34">
      <w:fldChar w:fldCharType="separate"/>
    </w:r>
    <w:r w:rsidR="00B133D2">
      <w:rPr>
        <w:noProof/>
      </w:rPr>
      <w:t>4</w:t>
    </w:r>
    <w:r w:rsidR="008A1E34">
      <w:rPr>
        <w:noProof/>
      </w:rPr>
      <w:fldChar w:fldCharType="end"/>
    </w:r>
    <w:r w:rsidR="00626AE1">
      <w:t xml:space="preserve">   </w:t>
    </w:r>
    <w:r w:rsidR="00626AE1">
      <w:tab/>
    </w:r>
    <w:r w:rsidR="00626AE1" w:rsidRPr="00626AE1">
      <w:rPr>
        <w:sz w:val="16"/>
        <w:szCs w:val="16"/>
      </w:rPr>
      <w:t>(0</w:t>
    </w:r>
    <w:r w:rsidR="006657AC">
      <w:rPr>
        <w:sz w:val="16"/>
        <w:szCs w:val="16"/>
      </w:rPr>
      <w:t>1/23/2024</w:t>
    </w:r>
    <w:r w:rsidR="00626AE1" w:rsidRPr="00626AE1">
      <w:rPr>
        <w:sz w:val="16"/>
        <w:szCs w:val="16"/>
      </w:rPr>
      <w:t>)</w:t>
    </w:r>
  </w:p>
  <w:p w14:paraId="05385B19" w14:textId="77777777" w:rsidR="00C33168" w:rsidRDefault="00C33168" w:rsidP="00A912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A68A" w14:textId="77777777" w:rsidR="00562B37" w:rsidRDefault="00562B37">
      <w:r>
        <w:separator/>
      </w:r>
    </w:p>
  </w:footnote>
  <w:footnote w:type="continuationSeparator" w:id="0">
    <w:p w14:paraId="0DBD864B" w14:textId="77777777" w:rsidR="00562B37" w:rsidRDefault="00562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5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F37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C75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290A43"/>
    <w:multiLevelType w:val="singleLevel"/>
    <w:tmpl w:val="BA2847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A3812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096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3197420">
    <w:abstractNumId w:val="2"/>
  </w:num>
  <w:num w:numId="2" w16cid:durableId="574512466">
    <w:abstractNumId w:val="4"/>
  </w:num>
  <w:num w:numId="3" w16cid:durableId="1877085527">
    <w:abstractNumId w:val="3"/>
  </w:num>
  <w:num w:numId="4" w16cid:durableId="1036858164">
    <w:abstractNumId w:val="5"/>
  </w:num>
  <w:num w:numId="5" w16cid:durableId="906887971">
    <w:abstractNumId w:val="0"/>
  </w:num>
  <w:num w:numId="6" w16cid:durableId="1490749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xMjc3MDQxsTQCYiUdpeDU4uLM/DyQAsNaAOMnun8sAAAA"/>
  </w:docVars>
  <w:rsids>
    <w:rsidRoot w:val="00646C8A"/>
    <w:rsid w:val="000050B0"/>
    <w:rsid w:val="00040D44"/>
    <w:rsid w:val="000718E8"/>
    <w:rsid w:val="000973EF"/>
    <w:rsid w:val="0012591C"/>
    <w:rsid w:val="001567D6"/>
    <w:rsid w:val="001741C6"/>
    <w:rsid w:val="001B08DD"/>
    <w:rsid w:val="00235BAB"/>
    <w:rsid w:val="00295AEB"/>
    <w:rsid w:val="002D0D22"/>
    <w:rsid w:val="00311645"/>
    <w:rsid w:val="003456B9"/>
    <w:rsid w:val="00391AEE"/>
    <w:rsid w:val="003B7001"/>
    <w:rsid w:val="004B0A49"/>
    <w:rsid w:val="004F5541"/>
    <w:rsid w:val="005001A2"/>
    <w:rsid w:val="00502C3C"/>
    <w:rsid w:val="0054727C"/>
    <w:rsid w:val="00554859"/>
    <w:rsid w:val="00562B37"/>
    <w:rsid w:val="00576DFE"/>
    <w:rsid w:val="00626AE1"/>
    <w:rsid w:val="00646C8A"/>
    <w:rsid w:val="006570C2"/>
    <w:rsid w:val="006657AC"/>
    <w:rsid w:val="00675F01"/>
    <w:rsid w:val="006C6A51"/>
    <w:rsid w:val="00747EB0"/>
    <w:rsid w:val="00781080"/>
    <w:rsid w:val="00790246"/>
    <w:rsid w:val="007E2FFF"/>
    <w:rsid w:val="00804062"/>
    <w:rsid w:val="00806F59"/>
    <w:rsid w:val="00814B93"/>
    <w:rsid w:val="008179A3"/>
    <w:rsid w:val="00845806"/>
    <w:rsid w:val="008A1E34"/>
    <w:rsid w:val="008A4B6D"/>
    <w:rsid w:val="008B0E08"/>
    <w:rsid w:val="008E5365"/>
    <w:rsid w:val="008F4ED1"/>
    <w:rsid w:val="00913D76"/>
    <w:rsid w:val="00944620"/>
    <w:rsid w:val="009601A8"/>
    <w:rsid w:val="009907FE"/>
    <w:rsid w:val="009C1F2A"/>
    <w:rsid w:val="00A20CA3"/>
    <w:rsid w:val="00A561EA"/>
    <w:rsid w:val="00A91274"/>
    <w:rsid w:val="00AE6AB7"/>
    <w:rsid w:val="00B00D92"/>
    <w:rsid w:val="00B133D2"/>
    <w:rsid w:val="00B31CA2"/>
    <w:rsid w:val="00BA6988"/>
    <w:rsid w:val="00BE4693"/>
    <w:rsid w:val="00C33168"/>
    <w:rsid w:val="00C6621A"/>
    <w:rsid w:val="00C67934"/>
    <w:rsid w:val="00C83B9A"/>
    <w:rsid w:val="00C861DA"/>
    <w:rsid w:val="00CA44C3"/>
    <w:rsid w:val="00CF3CEC"/>
    <w:rsid w:val="00D44875"/>
    <w:rsid w:val="00D80B34"/>
    <w:rsid w:val="00D87E1A"/>
    <w:rsid w:val="00DD7A92"/>
    <w:rsid w:val="00DE1C85"/>
    <w:rsid w:val="00E1566F"/>
    <w:rsid w:val="00E73AD9"/>
    <w:rsid w:val="00E87F37"/>
    <w:rsid w:val="00E97B3C"/>
    <w:rsid w:val="00EC4A69"/>
    <w:rsid w:val="00ED6B08"/>
    <w:rsid w:val="00EF4903"/>
    <w:rsid w:val="00F072AD"/>
    <w:rsid w:val="00F26556"/>
    <w:rsid w:val="00F4092E"/>
    <w:rsid w:val="00F64C8D"/>
    <w:rsid w:val="00FA2706"/>
    <w:rsid w:val="00FB5EE1"/>
    <w:rsid w:val="00FD144B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F41D5"/>
  <w15:docId w15:val="{D749DCC7-914F-4C8E-A230-DA9F10E8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right" w:pos="4320"/>
        <w:tab w:val="left" w:pos="4680"/>
        <w:tab w:val="right" w:pos="8460"/>
      </w:tabs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pos="4320"/>
        <w:tab w:val="right" w:pos="8460"/>
      </w:tabs>
      <w:jc w:val="both"/>
    </w:pPr>
    <w:rPr>
      <w:b/>
      <w:sz w:val="24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tabs>
        <w:tab w:val="right" w:pos="8640"/>
      </w:tabs>
      <w:spacing w:line="480" w:lineRule="auto"/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9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AF11D0EACB84EAF549A51FE686519" ma:contentTypeVersion="1" ma:contentTypeDescription="Create a new document." ma:contentTypeScope="" ma:versionID="f6c4cf2e9c96a822a2953606dbfec0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6FA73-DA5F-4D59-AB63-C481994BC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E4FCF-C0B1-4554-94D8-18ED7CC8B5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773491-A8DD-46EF-8499-CE36F471D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821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SACRAMENTO COUNTY</vt:lpstr>
    </vt:vector>
  </TitlesOfParts>
  <Company>County of Sacramento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COUNTY</dc:title>
  <dc:creator>whitej</dc:creator>
  <cp:lastModifiedBy>Jim Edwards</cp:lastModifiedBy>
  <cp:revision>3</cp:revision>
  <cp:lastPrinted>2017-01-19T19:39:00Z</cp:lastPrinted>
  <dcterms:created xsi:type="dcterms:W3CDTF">2024-01-24T00:55:00Z</dcterms:created>
  <dcterms:modified xsi:type="dcterms:W3CDTF">2024-01-24T00:56:00Z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0x0101000B1AF11D0EACB84EAF549A51FE686519</vt:lpwstr>
  </property>
</Properties>
</file>